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5175D4" w14:textId="5B90FF54" w:rsidR="5A2B7E52" w:rsidRDefault="5A2B7E52" w:rsidP="76545EE6">
      <w:pPr>
        <w:spacing w:after="0"/>
        <w:jc w:val="both"/>
      </w:pPr>
      <w:r w:rsidRPr="76545EE6">
        <w:rPr>
          <w:rFonts w:ascii="Arial" w:eastAsia="Arial" w:hAnsi="Arial" w:cs="Arial"/>
          <w:b/>
          <w:bCs/>
          <w:color w:val="000000" w:themeColor="text1"/>
          <w:sz w:val="24"/>
          <w:szCs w:val="24"/>
        </w:rPr>
        <w:t>About Gaddum</w:t>
      </w:r>
    </w:p>
    <w:p w14:paraId="45F7F3BB" w14:textId="1792C956" w:rsidR="5A2B7E52" w:rsidRDefault="5A2B7E52" w:rsidP="76545EE6">
      <w:pPr>
        <w:spacing w:before="120" w:after="0"/>
        <w:jc w:val="both"/>
      </w:pPr>
      <w:r w:rsidRPr="76545EE6">
        <w:rPr>
          <w:rFonts w:ascii="Arial" w:eastAsia="Arial" w:hAnsi="Arial" w:cs="Arial"/>
          <w:color w:val="000000" w:themeColor="text1"/>
          <w:sz w:val="24"/>
          <w:szCs w:val="24"/>
        </w:rPr>
        <w:t xml:space="preserve">Gaddum is an all age, mental health and carers organisation.  Our vision is for every individual and community we walk alongside to have </w:t>
      </w:r>
      <w:r w:rsidRPr="76545EE6">
        <w:rPr>
          <w:rFonts w:ascii="Arial" w:eastAsia="Arial" w:hAnsi="Arial" w:cs="Arial"/>
          <w:b/>
          <w:bCs/>
          <w:color w:val="000000" w:themeColor="text1"/>
          <w:sz w:val="24"/>
          <w:szCs w:val="24"/>
        </w:rPr>
        <w:t xml:space="preserve">equitable health, wealth and self.  </w:t>
      </w:r>
      <w:r w:rsidRPr="76545EE6">
        <w:rPr>
          <w:rFonts w:ascii="Arial" w:eastAsia="Arial" w:hAnsi="Arial" w:cs="Arial"/>
          <w:color w:val="000000" w:themeColor="text1"/>
          <w:sz w:val="24"/>
          <w:szCs w:val="24"/>
        </w:rPr>
        <w:t xml:space="preserve">We treat everyone as individuals and really get to know those we help, understanding their world to offer a range of support that’s right for them. Our promise of tailored support is made possible by our breadth and depth of knowledge, through our unwavering commitment to the individuals and communities we exist to support. </w:t>
      </w:r>
    </w:p>
    <w:p w14:paraId="4DE33577" w14:textId="6DB101AA" w:rsidR="5A2B7E52" w:rsidRDefault="5A2B7E52" w:rsidP="76545EE6">
      <w:pPr>
        <w:spacing w:after="0"/>
        <w:jc w:val="both"/>
      </w:pPr>
      <w:r w:rsidRPr="76545EE6">
        <w:rPr>
          <w:rFonts w:ascii="Arial" w:eastAsia="Arial" w:hAnsi="Arial" w:cs="Arial"/>
          <w:color w:val="000000" w:themeColor="text1"/>
          <w:sz w:val="24"/>
          <w:szCs w:val="24"/>
        </w:rPr>
        <w:t xml:space="preserve"> </w:t>
      </w:r>
    </w:p>
    <w:p w14:paraId="220282C4" w14:textId="3B21F42A" w:rsidR="5A2B7E52" w:rsidRDefault="5A2B7E52" w:rsidP="76545EE6">
      <w:pPr>
        <w:jc w:val="both"/>
      </w:pPr>
      <w:r w:rsidRPr="76545EE6">
        <w:rPr>
          <w:rFonts w:ascii="Arial" w:eastAsia="Arial" w:hAnsi="Arial" w:cs="Arial"/>
          <w:b/>
          <w:bCs/>
          <w:sz w:val="24"/>
          <w:szCs w:val="24"/>
        </w:rPr>
        <w:t>Our Vision</w:t>
      </w:r>
    </w:p>
    <w:p w14:paraId="10DA52B3" w14:textId="17DE6C59" w:rsidR="5A2B7E52" w:rsidRDefault="5A2B7E52" w:rsidP="76545EE6">
      <w:pPr>
        <w:spacing w:after="0"/>
        <w:jc w:val="both"/>
      </w:pPr>
      <w:r w:rsidRPr="76545EE6">
        <w:rPr>
          <w:rFonts w:ascii="Arial" w:eastAsia="Arial" w:hAnsi="Arial" w:cs="Arial"/>
          <w:sz w:val="24"/>
          <w:szCs w:val="24"/>
        </w:rPr>
        <w:t>Being almost 200 years old, Gaddum has seen some of the most challenging and inequitable times in the UK’s history, and the world we are living in is still one where so many don’t have the resources</w:t>
      </w:r>
      <w:r w:rsidR="5317A0C4" w:rsidRPr="1473F405">
        <w:rPr>
          <w:rFonts w:ascii="Arial" w:eastAsia="Arial" w:hAnsi="Arial" w:cs="Arial"/>
          <w:sz w:val="24"/>
          <w:szCs w:val="24"/>
        </w:rPr>
        <w:t>,</w:t>
      </w:r>
      <w:r w:rsidRPr="76545EE6">
        <w:rPr>
          <w:rFonts w:ascii="Arial" w:eastAsia="Arial" w:hAnsi="Arial" w:cs="Arial"/>
          <w:sz w:val="24"/>
          <w:szCs w:val="24"/>
        </w:rPr>
        <w:t xml:space="preserve"> they need to achieve their </w:t>
      </w:r>
      <w:r w:rsidR="00310971" w:rsidRPr="76545EE6">
        <w:rPr>
          <w:rFonts w:ascii="Arial" w:eastAsia="Arial" w:hAnsi="Arial" w:cs="Arial"/>
          <w:sz w:val="24"/>
          <w:szCs w:val="24"/>
        </w:rPr>
        <w:t>aspirations.</w:t>
      </w:r>
      <w:r w:rsidRPr="76545EE6">
        <w:rPr>
          <w:rFonts w:ascii="Arial" w:eastAsia="Arial" w:hAnsi="Arial" w:cs="Arial"/>
          <w:sz w:val="24"/>
          <w:szCs w:val="24"/>
        </w:rPr>
        <w:t xml:space="preserve"> </w:t>
      </w:r>
    </w:p>
    <w:p w14:paraId="54E2B343" w14:textId="606B1EE6" w:rsidR="5A2B7E52" w:rsidRDefault="5A2B7E52" w:rsidP="76545EE6">
      <w:pPr>
        <w:pStyle w:val="ListParagraph"/>
        <w:numPr>
          <w:ilvl w:val="0"/>
          <w:numId w:val="32"/>
        </w:numPr>
        <w:spacing w:after="0"/>
        <w:ind w:left="714" w:hanging="357"/>
        <w:jc w:val="both"/>
        <w:rPr>
          <w:rFonts w:ascii="Arial" w:eastAsia="Arial" w:hAnsi="Arial" w:cs="Arial"/>
          <w:sz w:val="24"/>
          <w:szCs w:val="24"/>
        </w:rPr>
      </w:pPr>
      <w:r w:rsidRPr="76545EE6">
        <w:rPr>
          <w:rFonts w:ascii="Arial" w:eastAsia="Arial" w:hAnsi="Arial" w:cs="Arial"/>
          <w:sz w:val="24"/>
          <w:szCs w:val="24"/>
        </w:rPr>
        <w:t>where health outcomes are determined too much by where someone is born;</w:t>
      </w:r>
    </w:p>
    <w:p w14:paraId="0B1C990E" w14:textId="3544B207" w:rsidR="5A2B7E52" w:rsidRDefault="5A2B7E52" w:rsidP="76545EE6">
      <w:pPr>
        <w:pStyle w:val="ListParagraph"/>
        <w:numPr>
          <w:ilvl w:val="0"/>
          <w:numId w:val="32"/>
        </w:numPr>
        <w:spacing w:after="0"/>
        <w:ind w:left="714" w:hanging="357"/>
        <w:jc w:val="both"/>
        <w:rPr>
          <w:rFonts w:ascii="Arial" w:eastAsia="Arial" w:hAnsi="Arial" w:cs="Arial"/>
          <w:sz w:val="24"/>
          <w:szCs w:val="24"/>
        </w:rPr>
      </w:pPr>
      <w:r w:rsidRPr="76545EE6">
        <w:rPr>
          <w:rFonts w:ascii="Arial" w:eastAsia="Arial" w:hAnsi="Arial" w:cs="Arial"/>
          <w:sz w:val="24"/>
          <w:szCs w:val="24"/>
        </w:rPr>
        <w:t>where there is poverty, and people don’t have access to the resources to live well;</w:t>
      </w:r>
    </w:p>
    <w:p w14:paraId="0BC585E1" w14:textId="7775BAFA" w:rsidR="5A2B7E52" w:rsidRDefault="5A2B7E52" w:rsidP="76545EE6">
      <w:pPr>
        <w:pStyle w:val="ListParagraph"/>
        <w:numPr>
          <w:ilvl w:val="0"/>
          <w:numId w:val="32"/>
        </w:numPr>
        <w:spacing w:after="0"/>
        <w:ind w:left="714" w:hanging="357"/>
        <w:jc w:val="both"/>
        <w:rPr>
          <w:rFonts w:ascii="Arial" w:eastAsia="Arial" w:hAnsi="Arial" w:cs="Arial"/>
          <w:sz w:val="24"/>
          <w:szCs w:val="24"/>
        </w:rPr>
      </w:pPr>
      <w:r w:rsidRPr="76545EE6">
        <w:rPr>
          <w:rFonts w:ascii="Arial" w:eastAsia="Arial" w:hAnsi="Arial" w:cs="Arial"/>
          <w:sz w:val="24"/>
          <w:szCs w:val="24"/>
        </w:rPr>
        <w:t>and where people experience discrimination and inequitable outcomes.</w:t>
      </w:r>
    </w:p>
    <w:p w14:paraId="39943AEC" w14:textId="495605C2" w:rsidR="5A2B7E52" w:rsidRDefault="5A2B7E52" w:rsidP="76545EE6">
      <w:pPr>
        <w:spacing w:before="120"/>
        <w:jc w:val="both"/>
      </w:pPr>
      <w:r w:rsidRPr="76545EE6">
        <w:rPr>
          <w:rFonts w:ascii="Arial" w:eastAsia="Arial" w:hAnsi="Arial" w:cs="Arial"/>
          <w:sz w:val="24"/>
          <w:szCs w:val="24"/>
        </w:rPr>
        <w:t>Throughout our (almost) two centuries, Gaddum has been a voice for people struggling to have theirs heard, a shoulder to cry on for those shouldering a burden and a helping hand for anyone helping others to cope.</w:t>
      </w:r>
    </w:p>
    <w:p w14:paraId="44DDE8DA" w14:textId="7E65B2B6" w:rsidR="5A2B7E52" w:rsidRDefault="5A2B7E52" w:rsidP="76545EE6">
      <w:pPr>
        <w:spacing w:before="120"/>
        <w:jc w:val="both"/>
      </w:pPr>
      <w:r w:rsidRPr="76545EE6">
        <w:rPr>
          <w:rFonts w:ascii="Arial" w:eastAsia="Arial" w:hAnsi="Arial" w:cs="Arial"/>
          <w:sz w:val="24"/>
          <w:szCs w:val="24"/>
        </w:rPr>
        <w:t xml:space="preserve">Today we continue on our mission – and we will do this by supporting, influencing, and campaigning as we push for equitable health, wealth and self. </w:t>
      </w:r>
    </w:p>
    <w:p w14:paraId="1EC2336E" w14:textId="03D7D907" w:rsidR="5A2B7E52" w:rsidRDefault="5A2B7E52" w:rsidP="76545EE6">
      <w:pPr>
        <w:jc w:val="both"/>
      </w:pPr>
      <w:r w:rsidRPr="76545EE6">
        <w:rPr>
          <w:rFonts w:ascii="Arial" w:eastAsia="Arial" w:hAnsi="Arial" w:cs="Arial"/>
          <w:b/>
          <w:bCs/>
          <w:sz w:val="24"/>
          <w:szCs w:val="24"/>
        </w:rPr>
        <w:t xml:space="preserve">Our Values… </w:t>
      </w:r>
    </w:p>
    <w:p w14:paraId="6E36102A" w14:textId="1D9DC0A7" w:rsidR="5A2B7E52" w:rsidRDefault="5A2B7E52" w:rsidP="76545EE6">
      <w:pPr>
        <w:jc w:val="both"/>
      </w:pPr>
      <w:r w:rsidRPr="76545EE6">
        <w:rPr>
          <w:rFonts w:ascii="Arial" w:eastAsia="Arial" w:hAnsi="Arial" w:cs="Arial"/>
          <w:sz w:val="24"/>
          <w:szCs w:val="24"/>
        </w:rPr>
        <w:t>…are our foundations – they are what holds us firm in uncertain times, and they are our reference point for all that we do.  We value:</w:t>
      </w:r>
    </w:p>
    <w:p w14:paraId="7A453476" w14:textId="78BB516A" w:rsidR="5A2B7E52" w:rsidRDefault="5A2B7E52" w:rsidP="76545EE6">
      <w:pPr>
        <w:tabs>
          <w:tab w:val="left" w:pos="3261"/>
        </w:tabs>
        <w:jc w:val="both"/>
      </w:pPr>
      <w:r w:rsidRPr="76545EE6">
        <w:rPr>
          <w:rFonts w:ascii="Arial" w:eastAsia="Arial" w:hAnsi="Arial" w:cs="Arial"/>
          <w:b/>
          <w:bCs/>
          <w:sz w:val="24"/>
          <w:szCs w:val="24"/>
        </w:rPr>
        <w:t>Being Heard:</w:t>
      </w:r>
      <w:r>
        <w:tab/>
      </w:r>
      <w:r w:rsidRPr="76545EE6">
        <w:rPr>
          <w:rFonts w:ascii="Arial" w:eastAsia="Arial" w:hAnsi="Arial" w:cs="Arial"/>
          <w:sz w:val="24"/>
          <w:szCs w:val="24"/>
        </w:rPr>
        <w:t xml:space="preserve">no matter why or how someone finds their way to us, </w:t>
      </w:r>
      <w:r>
        <w:tab/>
      </w:r>
      <w:r w:rsidRPr="76545EE6">
        <w:rPr>
          <w:rFonts w:ascii="Arial" w:eastAsia="Arial" w:hAnsi="Arial" w:cs="Arial"/>
          <w:sz w:val="24"/>
          <w:szCs w:val="24"/>
        </w:rPr>
        <w:t>we will listen</w:t>
      </w:r>
    </w:p>
    <w:p w14:paraId="676AD18F" w14:textId="44B749E2" w:rsidR="5A2B7E52" w:rsidRDefault="5A2B7E52" w:rsidP="76545EE6">
      <w:pPr>
        <w:tabs>
          <w:tab w:val="left" w:pos="3261"/>
        </w:tabs>
        <w:ind w:left="3261" w:hanging="3261"/>
        <w:jc w:val="both"/>
      </w:pPr>
      <w:r w:rsidRPr="76545EE6">
        <w:rPr>
          <w:rFonts w:ascii="Arial" w:eastAsia="Arial" w:hAnsi="Arial" w:cs="Arial"/>
          <w:b/>
          <w:bCs/>
          <w:sz w:val="24"/>
          <w:szCs w:val="24"/>
        </w:rPr>
        <w:t>Collaborative Curiosity:</w:t>
      </w:r>
      <w:r>
        <w:tab/>
      </w:r>
      <w:r w:rsidRPr="76545EE6">
        <w:rPr>
          <w:rFonts w:ascii="Arial" w:eastAsia="Arial" w:hAnsi="Arial" w:cs="Arial"/>
          <w:sz w:val="24"/>
          <w:szCs w:val="24"/>
        </w:rPr>
        <w:t xml:space="preserve">harnessing our skills, knowledge, talents and the insights of others, we create new possibilities by exploring with people </w:t>
      </w:r>
    </w:p>
    <w:p w14:paraId="36C8AB47" w14:textId="274A2A88" w:rsidR="5A2B7E52" w:rsidRDefault="5A2B7E52" w:rsidP="76545EE6">
      <w:pPr>
        <w:tabs>
          <w:tab w:val="left" w:pos="3261"/>
        </w:tabs>
        <w:ind w:left="3261" w:hanging="3261"/>
        <w:jc w:val="both"/>
      </w:pPr>
      <w:r w:rsidRPr="76545EE6">
        <w:rPr>
          <w:rFonts w:ascii="Arial" w:eastAsia="Arial" w:hAnsi="Arial" w:cs="Arial"/>
          <w:b/>
          <w:bCs/>
          <w:sz w:val="24"/>
          <w:szCs w:val="24"/>
        </w:rPr>
        <w:t>Purposeful Work:</w:t>
      </w:r>
      <w:r>
        <w:tab/>
      </w:r>
      <w:r w:rsidRPr="76545EE6">
        <w:rPr>
          <w:rFonts w:ascii="Arial" w:eastAsia="Arial" w:hAnsi="Arial" w:cs="Arial"/>
          <w:sz w:val="24"/>
          <w:szCs w:val="24"/>
        </w:rPr>
        <w:t>paying attention to others’ needs and voices, we channel our resources into actions and outcomes that matter to the people we serve</w:t>
      </w:r>
    </w:p>
    <w:p w14:paraId="07C60477" w14:textId="15B0E585" w:rsidR="5A2B7E52" w:rsidRDefault="5A2B7E52" w:rsidP="76545EE6">
      <w:pPr>
        <w:tabs>
          <w:tab w:val="left" w:pos="3261"/>
        </w:tabs>
        <w:ind w:left="3261" w:hanging="3261"/>
        <w:jc w:val="both"/>
      </w:pPr>
      <w:r w:rsidRPr="76545EE6">
        <w:rPr>
          <w:rFonts w:ascii="Arial" w:eastAsia="Arial" w:hAnsi="Arial" w:cs="Arial"/>
          <w:b/>
          <w:bCs/>
          <w:sz w:val="24"/>
          <w:szCs w:val="24"/>
        </w:rPr>
        <w:t xml:space="preserve">Meaningful Connection: </w:t>
      </w:r>
      <w:r>
        <w:tab/>
      </w:r>
      <w:r w:rsidRPr="76545EE6">
        <w:rPr>
          <w:rFonts w:ascii="Arial" w:eastAsia="Arial" w:hAnsi="Arial" w:cs="Arial"/>
          <w:sz w:val="24"/>
          <w:szCs w:val="24"/>
        </w:rPr>
        <w:t>treating every individual as a whole person, developing relationships through empathy and acceptance</w:t>
      </w:r>
    </w:p>
    <w:p w14:paraId="3BD371B5" w14:textId="71AC39E8" w:rsidR="5A2B7E52" w:rsidRDefault="5A2B7E52" w:rsidP="76545EE6">
      <w:pPr>
        <w:pStyle w:val="Default"/>
      </w:pPr>
      <w:r w:rsidRPr="76545EE6">
        <w:rPr>
          <w:rFonts w:eastAsia="Arial"/>
          <w:b/>
          <w:bCs/>
        </w:rPr>
        <w:t xml:space="preserve">Thoughtful Safe Services:         </w:t>
      </w:r>
      <w:r w:rsidRPr="76545EE6">
        <w:rPr>
          <w:rFonts w:eastAsia="Arial"/>
        </w:rPr>
        <w:t>providing clear reasons for decisions and efficient, safe and effective practices, we earn confidence and trust by focussing on quality</w:t>
      </w:r>
    </w:p>
    <w:p w14:paraId="275AC295" w14:textId="0073DA98" w:rsidR="0089489F" w:rsidRDefault="7D013F60" w:rsidP="59C1DF53">
      <w:pPr>
        <w:pStyle w:val="Default"/>
        <w:rPr>
          <w:rFonts w:eastAsia="Arial"/>
          <w:b/>
          <w:bCs/>
        </w:rPr>
      </w:pPr>
      <w:r w:rsidRPr="791C8FA2">
        <w:rPr>
          <w:rFonts w:eastAsia="Arial"/>
          <w:b/>
          <w:bCs/>
        </w:rPr>
        <w:t xml:space="preserve"> </w:t>
      </w:r>
    </w:p>
    <w:p w14:paraId="34A3285C" w14:textId="77777777" w:rsidR="002D58A2" w:rsidRPr="001D00AF" w:rsidRDefault="002D58A2" w:rsidP="59C1DF53">
      <w:pPr>
        <w:pStyle w:val="Default"/>
        <w:rPr>
          <w:rFonts w:eastAsia="Arial"/>
          <w:b/>
          <w:bCs/>
        </w:rPr>
      </w:pPr>
    </w:p>
    <w:p w14:paraId="643A7F03" w14:textId="1CCBC768" w:rsidR="0089489F" w:rsidRPr="001D00AF" w:rsidRDefault="0089489F" w:rsidP="59C1DF53">
      <w:pPr>
        <w:pStyle w:val="Default"/>
        <w:rPr>
          <w:rFonts w:eastAsia="Arial"/>
          <w:b/>
          <w:bCs/>
        </w:rPr>
      </w:pPr>
    </w:p>
    <w:p w14:paraId="3D3E0F26" w14:textId="2E9E5CA1" w:rsidR="0089489F" w:rsidRPr="00F41AFE" w:rsidRDefault="0089489F" w:rsidP="7D100F1D">
      <w:pPr>
        <w:pStyle w:val="Default"/>
        <w:rPr>
          <w:rFonts w:eastAsia="Arial"/>
        </w:rPr>
      </w:pPr>
      <w:r w:rsidRPr="001D00AF">
        <w:rPr>
          <w:rFonts w:eastAsia="Arial"/>
          <w:b/>
          <w:bCs/>
        </w:rPr>
        <w:lastRenderedPageBreak/>
        <w:t xml:space="preserve">Job Title: </w:t>
      </w:r>
      <w:r w:rsidR="00F41AFE">
        <w:rPr>
          <w:rFonts w:eastAsia="Arial"/>
        </w:rPr>
        <w:t xml:space="preserve">Co-production Manager </w:t>
      </w:r>
    </w:p>
    <w:p w14:paraId="10D804F1" w14:textId="07DC9BA2" w:rsidR="0089489F" w:rsidRPr="001D00AF" w:rsidRDefault="0089489F" w:rsidP="7D100F1D">
      <w:pPr>
        <w:pStyle w:val="Default"/>
        <w:rPr>
          <w:rFonts w:eastAsia="Arial"/>
        </w:rPr>
      </w:pPr>
      <w:r w:rsidRPr="001D00AF">
        <w:rPr>
          <w:rFonts w:eastAsia="Arial"/>
          <w:b/>
          <w:bCs/>
        </w:rPr>
        <w:t xml:space="preserve">Accountable to: </w:t>
      </w:r>
      <w:r w:rsidR="00F41AFE">
        <w:rPr>
          <w:rFonts w:eastAsia="Arial"/>
        </w:rPr>
        <w:t xml:space="preserve">Programmes &amp; Strategy Director </w:t>
      </w:r>
    </w:p>
    <w:p w14:paraId="3D7F290E" w14:textId="429EF89E" w:rsidR="00693DEC" w:rsidRPr="001D00AF" w:rsidRDefault="00693DEC" w:rsidP="7D100F1D">
      <w:pPr>
        <w:pStyle w:val="Default"/>
        <w:rPr>
          <w:rFonts w:eastAsia="Arial"/>
          <w:b/>
          <w:bCs/>
        </w:rPr>
      </w:pPr>
      <w:r w:rsidRPr="001D00AF">
        <w:rPr>
          <w:rFonts w:eastAsia="Arial"/>
          <w:b/>
          <w:bCs/>
        </w:rPr>
        <w:t xml:space="preserve">Reporting to: </w:t>
      </w:r>
      <w:r w:rsidR="00F41AFE">
        <w:rPr>
          <w:rFonts w:eastAsia="Arial"/>
        </w:rPr>
        <w:t xml:space="preserve">Head of Therapy </w:t>
      </w:r>
      <w:r w:rsidR="006E1E75">
        <w:rPr>
          <w:rFonts w:eastAsia="Arial"/>
        </w:rPr>
        <w:t xml:space="preserve"> </w:t>
      </w:r>
    </w:p>
    <w:p w14:paraId="1C5F6DDC" w14:textId="74747106" w:rsidR="0089489F" w:rsidRPr="001D00AF" w:rsidRDefault="0089489F" w:rsidP="7D100F1D">
      <w:pPr>
        <w:pStyle w:val="Default"/>
        <w:rPr>
          <w:rFonts w:eastAsia="Arial"/>
        </w:rPr>
      </w:pPr>
      <w:r w:rsidRPr="001D00AF">
        <w:rPr>
          <w:rFonts w:eastAsia="Arial"/>
          <w:b/>
          <w:bCs/>
        </w:rPr>
        <w:t>Location:</w:t>
      </w:r>
      <w:r w:rsidR="00FE1C9B" w:rsidRPr="001D00AF">
        <w:rPr>
          <w:rFonts w:eastAsia="Arial"/>
          <w:b/>
          <w:bCs/>
        </w:rPr>
        <w:t xml:space="preserve"> </w:t>
      </w:r>
      <w:r w:rsidR="00F440EA" w:rsidRPr="001D00AF">
        <w:rPr>
          <w:rFonts w:eastAsia="Arial"/>
        </w:rPr>
        <w:t>Green Fish Resource Centre</w:t>
      </w:r>
      <w:r w:rsidR="007631E5" w:rsidRPr="001D00AF">
        <w:rPr>
          <w:rFonts w:eastAsia="Arial"/>
        </w:rPr>
        <w:t>, 46-50 Oldham Street, Manchester. M</w:t>
      </w:r>
      <w:r w:rsidR="00D17A80" w:rsidRPr="001D00AF">
        <w:rPr>
          <w:rFonts w:eastAsia="Arial"/>
        </w:rPr>
        <w:t>4 5LE</w:t>
      </w:r>
    </w:p>
    <w:p w14:paraId="14064167" w14:textId="23923E5B" w:rsidR="0089489F" w:rsidRPr="001D00AF" w:rsidRDefault="0089489F" w:rsidP="7D100F1D">
      <w:pPr>
        <w:pStyle w:val="Default"/>
        <w:rPr>
          <w:rFonts w:eastAsia="Arial"/>
        </w:rPr>
      </w:pPr>
      <w:r w:rsidRPr="001D00AF">
        <w:rPr>
          <w:rFonts w:eastAsia="Arial"/>
          <w:b/>
          <w:bCs/>
        </w:rPr>
        <w:t xml:space="preserve">Salary: </w:t>
      </w:r>
      <w:r w:rsidR="00D876D7" w:rsidRPr="00D876D7">
        <w:rPr>
          <w:rFonts w:eastAsia="Arial"/>
        </w:rPr>
        <w:t>£3</w:t>
      </w:r>
      <w:r w:rsidR="003C6915">
        <w:rPr>
          <w:rFonts w:eastAsia="Arial"/>
        </w:rPr>
        <w:t xml:space="preserve">5,332 (Role subject to upcoming pay review) </w:t>
      </w:r>
    </w:p>
    <w:p w14:paraId="4F07D3E6" w14:textId="3292B5A9" w:rsidR="0089489F" w:rsidRPr="001D00AF" w:rsidRDefault="00F07BD2" w:rsidP="7D100F1D">
      <w:pPr>
        <w:pStyle w:val="Default"/>
        <w:rPr>
          <w:rFonts w:eastAsia="Arial"/>
          <w:b/>
          <w:bCs/>
        </w:rPr>
      </w:pPr>
      <w:r w:rsidRPr="001D00AF">
        <w:rPr>
          <w:rFonts w:eastAsia="Arial"/>
          <w:b/>
          <w:bCs/>
        </w:rPr>
        <w:t>H</w:t>
      </w:r>
      <w:r w:rsidR="0089489F" w:rsidRPr="001D00AF">
        <w:rPr>
          <w:rFonts w:eastAsia="Arial"/>
          <w:b/>
          <w:bCs/>
        </w:rPr>
        <w:t xml:space="preserve">ours: </w:t>
      </w:r>
      <w:r w:rsidR="00D17A80" w:rsidRPr="001D00AF">
        <w:rPr>
          <w:rFonts w:eastAsia="Arial"/>
        </w:rPr>
        <w:t>35</w:t>
      </w:r>
      <w:r w:rsidR="006E1E75">
        <w:rPr>
          <w:rFonts w:eastAsia="Arial"/>
        </w:rPr>
        <w:t xml:space="preserve"> hours per week</w:t>
      </w:r>
      <w:r w:rsidR="00D17A80" w:rsidRPr="001D00AF">
        <w:rPr>
          <w:rFonts w:eastAsia="Arial"/>
        </w:rPr>
        <w:t xml:space="preserve"> (full</w:t>
      </w:r>
      <w:r w:rsidR="006E1E75">
        <w:rPr>
          <w:rFonts w:eastAsia="Arial"/>
        </w:rPr>
        <w:t>-</w:t>
      </w:r>
      <w:r w:rsidR="00D17A80" w:rsidRPr="001D00AF">
        <w:rPr>
          <w:rFonts w:eastAsia="Arial"/>
        </w:rPr>
        <w:t>time)</w:t>
      </w:r>
    </w:p>
    <w:p w14:paraId="4CED705E" w14:textId="26BB7A43" w:rsidR="00FE1C9B" w:rsidRPr="001D00AF" w:rsidRDefault="00FE1C9B" w:rsidP="7D100F1D">
      <w:pPr>
        <w:pStyle w:val="Default"/>
        <w:rPr>
          <w:rFonts w:eastAsia="Arial"/>
        </w:rPr>
      </w:pPr>
      <w:r w:rsidRPr="001D00AF">
        <w:rPr>
          <w:rFonts w:eastAsia="Arial"/>
          <w:b/>
          <w:bCs/>
        </w:rPr>
        <w:t>Contract:</w:t>
      </w:r>
      <w:r w:rsidRPr="001D00AF">
        <w:rPr>
          <w:rFonts w:eastAsia="Arial"/>
        </w:rPr>
        <w:t xml:space="preserve"> </w:t>
      </w:r>
      <w:r w:rsidR="00390A59" w:rsidRPr="001D00AF">
        <w:rPr>
          <w:rFonts w:eastAsia="Arial"/>
        </w:rPr>
        <w:t>Permanent</w:t>
      </w:r>
    </w:p>
    <w:p w14:paraId="734D5752" w14:textId="4CFFF5F8" w:rsidR="0ACFA22B" w:rsidRDefault="0ACFA22B" w:rsidP="0ACFA22B">
      <w:pPr>
        <w:rPr>
          <w:rFonts w:ascii="Arial" w:eastAsia="Arial" w:hAnsi="Arial" w:cs="Arial"/>
          <w:b/>
          <w:bCs/>
          <w:sz w:val="24"/>
          <w:szCs w:val="24"/>
        </w:rPr>
      </w:pPr>
    </w:p>
    <w:p w14:paraId="3CE6534B" w14:textId="77777777" w:rsidR="00AF73C5" w:rsidRPr="00AF73C5" w:rsidRDefault="00AF73C5" w:rsidP="00AF73C5">
      <w:pPr>
        <w:widowControl w:val="0"/>
        <w:autoSpaceDE w:val="0"/>
        <w:autoSpaceDN w:val="0"/>
        <w:adjustRightInd w:val="0"/>
        <w:jc w:val="both"/>
        <w:rPr>
          <w:rFonts w:ascii="Arial" w:hAnsi="Arial" w:cs="Arial"/>
          <w:b/>
          <w:bCs/>
          <w:sz w:val="24"/>
          <w:szCs w:val="24"/>
        </w:rPr>
      </w:pPr>
      <w:r w:rsidRPr="00AF73C5">
        <w:rPr>
          <w:rFonts w:ascii="Arial" w:hAnsi="Arial" w:cs="Arial"/>
          <w:b/>
          <w:bCs/>
          <w:sz w:val="24"/>
          <w:szCs w:val="24"/>
        </w:rPr>
        <w:t>Co-production Manager Context</w:t>
      </w:r>
    </w:p>
    <w:p w14:paraId="6B162B0D" w14:textId="77777777" w:rsidR="00AF73C5" w:rsidRPr="00AF73C5" w:rsidRDefault="00AF73C5" w:rsidP="00AF73C5">
      <w:pPr>
        <w:widowControl w:val="0"/>
        <w:autoSpaceDE w:val="0"/>
        <w:autoSpaceDN w:val="0"/>
        <w:adjustRightInd w:val="0"/>
        <w:jc w:val="both"/>
        <w:rPr>
          <w:rFonts w:ascii="Arial" w:hAnsi="Arial" w:cs="Arial"/>
          <w:sz w:val="24"/>
          <w:szCs w:val="24"/>
        </w:rPr>
      </w:pPr>
      <w:r w:rsidRPr="00AF73C5">
        <w:rPr>
          <w:rFonts w:ascii="Arial" w:hAnsi="Arial" w:cs="Arial"/>
          <w:sz w:val="24"/>
          <w:szCs w:val="24"/>
        </w:rPr>
        <w:t>Community Mental Health Transformation forms part of the NHS Long Term Plan and is driving a fundamental shift in the way mental health services are designed, delivered and experienced. Across Greater Manchester, the Mental Health, Learning Disability and Autism (MHLDA) Quality Transformation Programme is focused on improving outcomes, reducing inequalities, and ensuring that people receive the right support, at the right time, in the right place. A key element of this transformation is the commitment to meaningful co-production, ensuring that people with lived and living experience are active partners in shaping services, pathways, policies and system change.</w:t>
      </w:r>
    </w:p>
    <w:p w14:paraId="4C7E8483" w14:textId="77777777" w:rsidR="00AF73C5" w:rsidRPr="00AF73C5" w:rsidRDefault="00AF73C5" w:rsidP="00AF73C5">
      <w:pPr>
        <w:widowControl w:val="0"/>
        <w:autoSpaceDE w:val="0"/>
        <w:autoSpaceDN w:val="0"/>
        <w:adjustRightInd w:val="0"/>
        <w:jc w:val="both"/>
        <w:rPr>
          <w:rFonts w:ascii="Arial" w:hAnsi="Arial" w:cs="Arial"/>
          <w:sz w:val="24"/>
          <w:szCs w:val="24"/>
        </w:rPr>
      </w:pPr>
      <w:r w:rsidRPr="00AF73C5">
        <w:rPr>
          <w:rFonts w:ascii="Arial" w:hAnsi="Arial" w:cs="Arial"/>
          <w:sz w:val="24"/>
          <w:szCs w:val="24"/>
        </w:rPr>
        <w:t>Gaddum has been commissioned to lead and facilitate the involvement of working-age adults with lived and living experience across Greater Manchester as part of this transformation programme. Through collaborative engagement, relationship building and influence, Gaddum ensures that the voices, insights and experiences of people who access mental health services directly inform decision-making at both strategic and operational levels. The Co-production Manager plays a pivotal role in enabling this approach and ensuring that co-production remains at the heart of system transformation.</w:t>
      </w:r>
    </w:p>
    <w:p w14:paraId="2CAE79EC" w14:textId="77777777" w:rsidR="00AF73C5" w:rsidRPr="00AF73C5" w:rsidRDefault="00AF73C5" w:rsidP="00AF73C5">
      <w:pPr>
        <w:widowControl w:val="0"/>
        <w:autoSpaceDE w:val="0"/>
        <w:autoSpaceDN w:val="0"/>
        <w:adjustRightInd w:val="0"/>
        <w:jc w:val="both"/>
        <w:rPr>
          <w:rFonts w:ascii="Arial" w:hAnsi="Arial" w:cs="Arial"/>
          <w:b/>
          <w:bCs/>
          <w:sz w:val="24"/>
          <w:szCs w:val="24"/>
        </w:rPr>
      </w:pPr>
      <w:r w:rsidRPr="00AF73C5">
        <w:rPr>
          <w:rFonts w:ascii="Arial" w:hAnsi="Arial" w:cs="Arial"/>
          <w:b/>
          <w:bCs/>
          <w:sz w:val="24"/>
          <w:szCs w:val="24"/>
        </w:rPr>
        <w:t>Job Summary</w:t>
      </w:r>
    </w:p>
    <w:p w14:paraId="3C880E87" w14:textId="5C4173B7" w:rsidR="00AF73C5" w:rsidRPr="00AF73C5" w:rsidRDefault="00AF73C5" w:rsidP="00AF73C5">
      <w:pPr>
        <w:widowControl w:val="0"/>
        <w:autoSpaceDE w:val="0"/>
        <w:autoSpaceDN w:val="0"/>
        <w:adjustRightInd w:val="0"/>
        <w:jc w:val="both"/>
        <w:rPr>
          <w:rFonts w:ascii="Arial" w:hAnsi="Arial" w:cs="Arial"/>
          <w:sz w:val="24"/>
          <w:szCs w:val="24"/>
        </w:rPr>
      </w:pPr>
      <w:r w:rsidRPr="00AF73C5">
        <w:rPr>
          <w:rFonts w:ascii="Arial" w:hAnsi="Arial" w:cs="Arial"/>
          <w:sz w:val="24"/>
          <w:szCs w:val="24"/>
        </w:rPr>
        <w:t>The Co-production Manager provides strategic operational leadership for Gaddum's co-production, involvement and engagement activities across Greater Manchester. The postholder will lead the delivery and continuous development of high-quality co-production opportunities, ensuring that people with lived and living experience are empowered, supported and enabled to influence the design, delivery, evaluation and transformation of mental health services.</w:t>
      </w:r>
    </w:p>
    <w:p w14:paraId="4AA228EF" w14:textId="77777777" w:rsidR="00AF73C5" w:rsidRPr="00AF73C5" w:rsidRDefault="00AF73C5" w:rsidP="00AF73C5">
      <w:pPr>
        <w:widowControl w:val="0"/>
        <w:autoSpaceDE w:val="0"/>
        <w:autoSpaceDN w:val="0"/>
        <w:adjustRightInd w:val="0"/>
        <w:jc w:val="both"/>
        <w:rPr>
          <w:rFonts w:ascii="Arial" w:hAnsi="Arial" w:cs="Arial"/>
          <w:sz w:val="24"/>
          <w:szCs w:val="24"/>
        </w:rPr>
      </w:pPr>
      <w:r w:rsidRPr="00AF73C5">
        <w:rPr>
          <w:rFonts w:ascii="Arial" w:hAnsi="Arial" w:cs="Arial"/>
          <w:sz w:val="24"/>
          <w:szCs w:val="24"/>
        </w:rPr>
        <w:t>Working collaboratively with individuals, communities, colleagues and system partners, the Co-production Manager will build strong relationships across the health, social care and voluntary sector landscape. They will champion inclusive and accessible engagement approaches, ensuring that diverse voices are represented and that participation results in meaningful change.</w:t>
      </w:r>
    </w:p>
    <w:p w14:paraId="4A093523" w14:textId="77777777" w:rsidR="00AF73C5" w:rsidRPr="00AF73C5" w:rsidRDefault="00AF73C5" w:rsidP="00AF73C5">
      <w:pPr>
        <w:widowControl w:val="0"/>
        <w:autoSpaceDE w:val="0"/>
        <w:autoSpaceDN w:val="0"/>
        <w:adjustRightInd w:val="0"/>
        <w:jc w:val="both"/>
        <w:rPr>
          <w:rFonts w:ascii="Arial" w:hAnsi="Arial" w:cs="Arial"/>
          <w:sz w:val="24"/>
          <w:szCs w:val="24"/>
        </w:rPr>
      </w:pPr>
      <w:r w:rsidRPr="00AF73C5">
        <w:rPr>
          <w:rFonts w:ascii="Arial" w:hAnsi="Arial" w:cs="Arial"/>
          <w:sz w:val="24"/>
          <w:szCs w:val="24"/>
        </w:rPr>
        <w:t xml:space="preserve">The postholder will be responsible for service performance, quality assurance, stakeholder management and the effective use of resources, whilst identifying new opportunities for involvement and service development. They will ensure that co-production activity delivers measurable impact, contributes to system priorities, and </w:t>
      </w:r>
      <w:r w:rsidRPr="00AF73C5">
        <w:rPr>
          <w:rFonts w:ascii="Arial" w:hAnsi="Arial" w:cs="Arial"/>
          <w:sz w:val="24"/>
          <w:szCs w:val="24"/>
        </w:rPr>
        <w:lastRenderedPageBreak/>
        <w:t>achieves the best possible outcomes for people and communities across Greater Manchester.</w:t>
      </w:r>
    </w:p>
    <w:p w14:paraId="4C4FAC13" w14:textId="77777777" w:rsidR="00CE3475" w:rsidRDefault="00CE3475" w:rsidP="00CE3475">
      <w:pPr>
        <w:widowControl w:val="0"/>
        <w:autoSpaceDE w:val="0"/>
        <w:autoSpaceDN w:val="0"/>
        <w:adjustRightInd w:val="0"/>
        <w:jc w:val="both"/>
        <w:rPr>
          <w:rFonts w:ascii="Arial" w:hAnsi="Arial" w:cs="Arial"/>
        </w:rPr>
      </w:pPr>
    </w:p>
    <w:p w14:paraId="5AB6713A" w14:textId="2E0A7203" w:rsidR="00BB3409" w:rsidRPr="00BB3409" w:rsidRDefault="00BB3409" w:rsidP="003B7B64">
      <w:pPr>
        <w:widowControl w:val="0"/>
        <w:autoSpaceDE w:val="0"/>
        <w:autoSpaceDN w:val="0"/>
        <w:adjustRightInd w:val="0"/>
        <w:spacing w:line="240" w:lineRule="auto"/>
        <w:jc w:val="both"/>
        <w:rPr>
          <w:rFonts w:ascii="Arial" w:hAnsi="Arial" w:cs="Arial"/>
          <w:b/>
          <w:bCs/>
          <w:sz w:val="24"/>
          <w:szCs w:val="24"/>
        </w:rPr>
      </w:pPr>
      <w:r w:rsidRPr="00BB3409">
        <w:rPr>
          <w:rFonts w:ascii="Arial" w:hAnsi="Arial" w:cs="Arial"/>
          <w:b/>
          <w:bCs/>
          <w:sz w:val="24"/>
          <w:szCs w:val="24"/>
        </w:rPr>
        <w:t>Service Management</w:t>
      </w:r>
    </w:p>
    <w:p w14:paraId="02096743" w14:textId="224F0AEC" w:rsidR="00437B1E" w:rsidRPr="00437B1E" w:rsidRDefault="00437B1E" w:rsidP="00A60C6B">
      <w:pPr>
        <w:pStyle w:val="ListParagraph"/>
        <w:numPr>
          <w:ilvl w:val="0"/>
          <w:numId w:val="40"/>
        </w:numPr>
        <w:spacing w:after="0" w:line="240" w:lineRule="auto"/>
        <w:jc w:val="both"/>
        <w:rPr>
          <w:rFonts w:ascii="Arial" w:eastAsia="Times New Roman" w:hAnsi="Arial" w:cs="Arial"/>
          <w:sz w:val="24"/>
          <w:szCs w:val="24"/>
          <w:lang w:eastAsia="en-GB"/>
        </w:rPr>
      </w:pPr>
      <w:r w:rsidRPr="00437B1E">
        <w:rPr>
          <w:rFonts w:ascii="Arial" w:eastAsia="Times New Roman" w:hAnsi="Arial" w:cs="Arial"/>
          <w:sz w:val="24"/>
          <w:szCs w:val="24"/>
          <w:lang w:eastAsia="en-GB"/>
        </w:rPr>
        <w:t>Lead the operational delivery and continuous improvement of Gaddum's co-production and lived experience activities, working in partnership with the Head of Therapy to support the strategic development, direction and sustainability of the service</w:t>
      </w:r>
    </w:p>
    <w:p w14:paraId="4623E98C" w14:textId="77777777" w:rsidR="00437B1E" w:rsidRDefault="00BB3409" w:rsidP="00A60C6B">
      <w:pPr>
        <w:widowControl w:val="0"/>
        <w:numPr>
          <w:ilvl w:val="0"/>
          <w:numId w:val="40"/>
        </w:numPr>
        <w:autoSpaceDE w:val="0"/>
        <w:autoSpaceDN w:val="0"/>
        <w:adjustRightInd w:val="0"/>
        <w:spacing w:line="240" w:lineRule="auto"/>
        <w:jc w:val="both"/>
        <w:rPr>
          <w:rFonts w:ascii="Arial" w:hAnsi="Arial" w:cs="Arial"/>
          <w:sz w:val="24"/>
          <w:szCs w:val="24"/>
        </w:rPr>
      </w:pPr>
      <w:r w:rsidRPr="00BB3409">
        <w:rPr>
          <w:rFonts w:ascii="Arial" w:hAnsi="Arial" w:cs="Arial"/>
          <w:sz w:val="24"/>
          <w:szCs w:val="24"/>
        </w:rPr>
        <w:t>Ensure all activity is aligned to Gaddum's strategic objectives, contractual requirements and wider priorities across Greater Manchester's Mental Health, Learning Disability and Autism Transformation Programme.</w:t>
      </w:r>
    </w:p>
    <w:p w14:paraId="77326CB2" w14:textId="4723DEB7" w:rsidR="00BB3409" w:rsidRPr="00437B1E" w:rsidRDefault="00BB3409" w:rsidP="00A60C6B">
      <w:pPr>
        <w:widowControl w:val="0"/>
        <w:numPr>
          <w:ilvl w:val="0"/>
          <w:numId w:val="40"/>
        </w:numPr>
        <w:autoSpaceDE w:val="0"/>
        <w:autoSpaceDN w:val="0"/>
        <w:adjustRightInd w:val="0"/>
        <w:spacing w:line="240" w:lineRule="auto"/>
        <w:jc w:val="both"/>
        <w:rPr>
          <w:rFonts w:ascii="Arial" w:hAnsi="Arial" w:cs="Arial"/>
          <w:sz w:val="24"/>
          <w:szCs w:val="24"/>
        </w:rPr>
      </w:pPr>
      <w:r w:rsidRPr="00437B1E">
        <w:rPr>
          <w:rFonts w:ascii="Arial" w:hAnsi="Arial" w:cs="Arial"/>
          <w:sz w:val="24"/>
          <w:szCs w:val="24"/>
        </w:rPr>
        <w:t>Champion the principles and practice of co-production across Gaddum and partner organisations, ensuring people with lived and living experience are meaningfully involved in planning, designing, delivering and evaluating services and system transformation.</w:t>
      </w:r>
    </w:p>
    <w:p w14:paraId="6480ED6F" w14:textId="77777777" w:rsidR="00BB3409" w:rsidRPr="00BB3409" w:rsidRDefault="00BB3409" w:rsidP="00A60C6B">
      <w:pPr>
        <w:widowControl w:val="0"/>
        <w:numPr>
          <w:ilvl w:val="0"/>
          <w:numId w:val="40"/>
        </w:numPr>
        <w:autoSpaceDE w:val="0"/>
        <w:autoSpaceDN w:val="0"/>
        <w:adjustRightInd w:val="0"/>
        <w:spacing w:line="240" w:lineRule="auto"/>
        <w:jc w:val="both"/>
        <w:rPr>
          <w:rFonts w:ascii="Arial" w:hAnsi="Arial" w:cs="Arial"/>
          <w:sz w:val="24"/>
          <w:szCs w:val="24"/>
        </w:rPr>
      </w:pPr>
      <w:r w:rsidRPr="00BB3409">
        <w:rPr>
          <w:rFonts w:ascii="Arial" w:hAnsi="Arial" w:cs="Arial"/>
          <w:sz w:val="24"/>
          <w:szCs w:val="24"/>
        </w:rPr>
        <w:t>Work collaboratively with Greater Manchester Integrated Care Board, NHS providers, local authorities, VCSE organisations and other system partners to influence and support improvements in mental health services.</w:t>
      </w:r>
    </w:p>
    <w:p w14:paraId="4121B66F" w14:textId="77777777" w:rsidR="00BB3409" w:rsidRPr="00BB3409" w:rsidRDefault="00BB3409" w:rsidP="00A60C6B">
      <w:pPr>
        <w:widowControl w:val="0"/>
        <w:numPr>
          <w:ilvl w:val="0"/>
          <w:numId w:val="40"/>
        </w:numPr>
        <w:autoSpaceDE w:val="0"/>
        <w:autoSpaceDN w:val="0"/>
        <w:adjustRightInd w:val="0"/>
        <w:spacing w:line="240" w:lineRule="auto"/>
        <w:jc w:val="both"/>
        <w:rPr>
          <w:rFonts w:ascii="Arial" w:hAnsi="Arial" w:cs="Arial"/>
          <w:sz w:val="24"/>
          <w:szCs w:val="24"/>
        </w:rPr>
      </w:pPr>
      <w:r w:rsidRPr="00BB3409">
        <w:rPr>
          <w:rFonts w:ascii="Arial" w:hAnsi="Arial" w:cs="Arial"/>
          <w:sz w:val="24"/>
          <w:szCs w:val="24"/>
        </w:rPr>
        <w:t>Identify opportunities to expand and strengthen lived experience leadership, engagement and involvement activity across Greater Manchester.</w:t>
      </w:r>
    </w:p>
    <w:p w14:paraId="22C8544F" w14:textId="77777777" w:rsidR="00BB3409" w:rsidRPr="00BB3409" w:rsidRDefault="00BB3409" w:rsidP="00A60C6B">
      <w:pPr>
        <w:widowControl w:val="0"/>
        <w:numPr>
          <w:ilvl w:val="0"/>
          <w:numId w:val="40"/>
        </w:numPr>
        <w:autoSpaceDE w:val="0"/>
        <w:autoSpaceDN w:val="0"/>
        <w:adjustRightInd w:val="0"/>
        <w:spacing w:line="240" w:lineRule="auto"/>
        <w:jc w:val="both"/>
        <w:rPr>
          <w:rFonts w:ascii="Arial" w:hAnsi="Arial" w:cs="Arial"/>
          <w:sz w:val="24"/>
          <w:szCs w:val="24"/>
        </w:rPr>
      </w:pPr>
      <w:r w:rsidRPr="00BB3409">
        <w:rPr>
          <w:rFonts w:ascii="Arial" w:hAnsi="Arial" w:cs="Arial"/>
          <w:sz w:val="24"/>
          <w:szCs w:val="24"/>
        </w:rPr>
        <w:t>Ensure all service activity operates in accordance with Gaddum's policies, procedures and Service Operating Procedures (SOPs), supporting audits, reviews and organisational learning.</w:t>
      </w:r>
    </w:p>
    <w:p w14:paraId="7A570F72" w14:textId="77777777" w:rsidR="00BB3409" w:rsidRPr="00BB3409" w:rsidRDefault="00BB3409" w:rsidP="00A60C6B">
      <w:pPr>
        <w:widowControl w:val="0"/>
        <w:numPr>
          <w:ilvl w:val="0"/>
          <w:numId w:val="40"/>
        </w:numPr>
        <w:autoSpaceDE w:val="0"/>
        <w:autoSpaceDN w:val="0"/>
        <w:adjustRightInd w:val="0"/>
        <w:spacing w:line="240" w:lineRule="auto"/>
        <w:jc w:val="both"/>
        <w:rPr>
          <w:rFonts w:ascii="Arial" w:hAnsi="Arial" w:cs="Arial"/>
          <w:sz w:val="24"/>
          <w:szCs w:val="24"/>
        </w:rPr>
      </w:pPr>
      <w:r w:rsidRPr="00BB3409">
        <w:rPr>
          <w:rFonts w:ascii="Arial" w:hAnsi="Arial" w:cs="Arial"/>
          <w:sz w:val="24"/>
          <w:szCs w:val="24"/>
        </w:rPr>
        <w:t>Oversee service performance and contract monitoring requirements, ensuring accurate data collection, impact measurement and timely reporting to commissioners and stakeholders.</w:t>
      </w:r>
    </w:p>
    <w:p w14:paraId="78F883D1" w14:textId="77777777" w:rsidR="00BB3409" w:rsidRPr="00BB3409" w:rsidRDefault="00BB3409" w:rsidP="00A60C6B">
      <w:pPr>
        <w:widowControl w:val="0"/>
        <w:numPr>
          <w:ilvl w:val="0"/>
          <w:numId w:val="40"/>
        </w:numPr>
        <w:autoSpaceDE w:val="0"/>
        <w:autoSpaceDN w:val="0"/>
        <w:adjustRightInd w:val="0"/>
        <w:spacing w:line="240" w:lineRule="auto"/>
        <w:jc w:val="both"/>
        <w:rPr>
          <w:rFonts w:ascii="Arial" w:hAnsi="Arial" w:cs="Arial"/>
          <w:sz w:val="24"/>
          <w:szCs w:val="24"/>
        </w:rPr>
      </w:pPr>
      <w:r w:rsidRPr="00BB3409">
        <w:rPr>
          <w:rFonts w:ascii="Arial" w:hAnsi="Arial" w:cs="Arial"/>
          <w:sz w:val="24"/>
          <w:szCs w:val="24"/>
        </w:rPr>
        <w:t>Embed approaches that promote equity, diversity, inclusion and cultural responsiveness, ensuring underrepresented communities have opportunities to influence service development.</w:t>
      </w:r>
    </w:p>
    <w:p w14:paraId="70E5EF6B" w14:textId="77777777" w:rsidR="00BB3409" w:rsidRDefault="00BB3409" w:rsidP="00A60C6B">
      <w:pPr>
        <w:widowControl w:val="0"/>
        <w:numPr>
          <w:ilvl w:val="0"/>
          <w:numId w:val="40"/>
        </w:numPr>
        <w:autoSpaceDE w:val="0"/>
        <w:autoSpaceDN w:val="0"/>
        <w:adjustRightInd w:val="0"/>
        <w:spacing w:line="240" w:lineRule="auto"/>
        <w:jc w:val="both"/>
        <w:rPr>
          <w:rFonts w:ascii="Arial" w:hAnsi="Arial" w:cs="Arial"/>
          <w:sz w:val="24"/>
          <w:szCs w:val="24"/>
        </w:rPr>
      </w:pPr>
      <w:r w:rsidRPr="00BB3409">
        <w:rPr>
          <w:rFonts w:ascii="Arial" w:hAnsi="Arial" w:cs="Arial"/>
          <w:sz w:val="24"/>
          <w:szCs w:val="24"/>
        </w:rPr>
        <w:t>Develop and maintain systems for capturing, evidencing and communicating the impact of co-production activity and lived experience involvement.</w:t>
      </w:r>
    </w:p>
    <w:p w14:paraId="1C0A38AA" w14:textId="77777777" w:rsidR="00CC394E" w:rsidRPr="00BB3409" w:rsidRDefault="00CC394E" w:rsidP="00CC394E">
      <w:pPr>
        <w:widowControl w:val="0"/>
        <w:autoSpaceDE w:val="0"/>
        <w:autoSpaceDN w:val="0"/>
        <w:adjustRightInd w:val="0"/>
        <w:spacing w:line="240" w:lineRule="auto"/>
        <w:ind w:left="720"/>
        <w:jc w:val="both"/>
        <w:rPr>
          <w:rFonts w:ascii="Arial" w:hAnsi="Arial" w:cs="Arial"/>
          <w:sz w:val="24"/>
          <w:szCs w:val="24"/>
        </w:rPr>
      </w:pPr>
    </w:p>
    <w:p w14:paraId="401EDDDF" w14:textId="77777777" w:rsidR="00BB3409" w:rsidRPr="00BB3409" w:rsidRDefault="00BB3409" w:rsidP="003B7B64">
      <w:pPr>
        <w:widowControl w:val="0"/>
        <w:autoSpaceDE w:val="0"/>
        <w:autoSpaceDN w:val="0"/>
        <w:adjustRightInd w:val="0"/>
        <w:spacing w:line="240" w:lineRule="auto"/>
        <w:jc w:val="both"/>
        <w:rPr>
          <w:rFonts w:ascii="Arial" w:hAnsi="Arial" w:cs="Arial"/>
          <w:b/>
          <w:bCs/>
          <w:sz w:val="24"/>
          <w:szCs w:val="24"/>
        </w:rPr>
      </w:pPr>
      <w:r w:rsidRPr="00BB3409">
        <w:rPr>
          <w:rFonts w:ascii="Arial" w:hAnsi="Arial" w:cs="Arial"/>
          <w:b/>
          <w:bCs/>
          <w:sz w:val="24"/>
          <w:szCs w:val="24"/>
        </w:rPr>
        <w:t>Operational Management</w:t>
      </w:r>
    </w:p>
    <w:p w14:paraId="7B32938B" w14:textId="0EF2013C" w:rsidR="00BB3409" w:rsidRPr="00BB3409" w:rsidRDefault="00BB3409" w:rsidP="00A60C6B">
      <w:pPr>
        <w:widowControl w:val="0"/>
        <w:numPr>
          <w:ilvl w:val="0"/>
          <w:numId w:val="41"/>
        </w:numPr>
        <w:autoSpaceDE w:val="0"/>
        <w:autoSpaceDN w:val="0"/>
        <w:adjustRightInd w:val="0"/>
        <w:spacing w:line="240" w:lineRule="auto"/>
        <w:jc w:val="both"/>
        <w:rPr>
          <w:rFonts w:ascii="Arial" w:hAnsi="Arial" w:cs="Arial"/>
          <w:sz w:val="24"/>
          <w:szCs w:val="24"/>
        </w:rPr>
      </w:pPr>
      <w:r w:rsidRPr="00BB3409">
        <w:rPr>
          <w:rFonts w:ascii="Arial" w:hAnsi="Arial" w:cs="Arial"/>
          <w:sz w:val="24"/>
          <w:szCs w:val="24"/>
        </w:rPr>
        <w:t>Provide effective leadership, supervision and support to staff</w:t>
      </w:r>
      <w:r w:rsidR="00493454">
        <w:rPr>
          <w:rFonts w:ascii="Arial" w:hAnsi="Arial" w:cs="Arial"/>
          <w:sz w:val="24"/>
          <w:szCs w:val="24"/>
        </w:rPr>
        <w:t xml:space="preserve"> and </w:t>
      </w:r>
      <w:r w:rsidRPr="00BB3409">
        <w:rPr>
          <w:rFonts w:ascii="Arial" w:hAnsi="Arial" w:cs="Arial"/>
          <w:sz w:val="24"/>
          <w:szCs w:val="24"/>
        </w:rPr>
        <w:t>peer facilitators, fostering a positive, inclusive and high-performing culture.</w:t>
      </w:r>
    </w:p>
    <w:p w14:paraId="5E532C09" w14:textId="6C183571" w:rsidR="00BB3409" w:rsidRPr="00BB3409" w:rsidRDefault="00BB3409" w:rsidP="00A60C6B">
      <w:pPr>
        <w:widowControl w:val="0"/>
        <w:numPr>
          <w:ilvl w:val="0"/>
          <w:numId w:val="41"/>
        </w:numPr>
        <w:autoSpaceDE w:val="0"/>
        <w:autoSpaceDN w:val="0"/>
        <w:adjustRightInd w:val="0"/>
        <w:spacing w:line="240" w:lineRule="auto"/>
        <w:jc w:val="both"/>
        <w:rPr>
          <w:rFonts w:ascii="Arial" w:hAnsi="Arial" w:cs="Arial"/>
          <w:sz w:val="24"/>
          <w:szCs w:val="24"/>
        </w:rPr>
      </w:pPr>
      <w:r w:rsidRPr="00BB3409">
        <w:rPr>
          <w:rFonts w:ascii="Arial" w:hAnsi="Arial" w:cs="Arial"/>
          <w:sz w:val="24"/>
          <w:szCs w:val="24"/>
        </w:rPr>
        <w:t>Report regularly to the Head of on service performance, quality, risk, workforce matters and emerging opportunities.</w:t>
      </w:r>
    </w:p>
    <w:p w14:paraId="37CD4EE1" w14:textId="77777777" w:rsidR="00BB3409" w:rsidRPr="00BB3409" w:rsidRDefault="00BB3409" w:rsidP="00A60C6B">
      <w:pPr>
        <w:widowControl w:val="0"/>
        <w:numPr>
          <w:ilvl w:val="0"/>
          <w:numId w:val="41"/>
        </w:numPr>
        <w:autoSpaceDE w:val="0"/>
        <w:autoSpaceDN w:val="0"/>
        <w:adjustRightInd w:val="0"/>
        <w:spacing w:line="240" w:lineRule="auto"/>
        <w:jc w:val="both"/>
        <w:rPr>
          <w:rFonts w:ascii="Arial" w:hAnsi="Arial" w:cs="Arial"/>
          <w:sz w:val="24"/>
          <w:szCs w:val="24"/>
        </w:rPr>
      </w:pPr>
      <w:r w:rsidRPr="00BB3409">
        <w:rPr>
          <w:rFonts w:ascii="Arial" w:hAnsi="Arial" w:cs="Arial"/>
          <w:sz w:val="24"/>
          <w:szCs w:val="24"/>
        </w:rPr>
        <w:t xml:space="preserve">Lead, manage and develop the team through regular supervision, appraisals, objective setting, wellbeing conversations and professional development </w:t>
      </w:r>
      <w:r w:rsidRPr="00BB3409">
        <w:rPr>
          <w:rFonts w:ascii="Arial" w:hAnsi="Arial" w:cs="Arial"/>
          <w:sz w:val="24"/>
          <w:szCs w:val="24"/>
        </w:rPr>
        <w:lastRenderedPageBreak/>
        <w:t>activities.</w:t>
      </w:r>
    </w:p>
    <w:p w14:paraId="5A57E002" w14:textId="77777777" w:rsidR="00BB3409" w:rsidRPr="00BB3409" w:rsidRDefault="00BB3409" w:rsidP="00A60C6B">
      <w:pPr>
        <w:widowControl w:val="0"/>
        <w:numPr>
          <w:ilvl w:val="0"/>
          <w:numId w:val="41"/>
        </w:numPr>
        <w:autoSpaceDE w:val="0"/>
        <w:autoSpaceDN w:val="0"/>
        <w:adjustRightInd w:val="0"/>
        <w:spacing w:line="240" w:lineRule="auto"/>
        <w:jc w:val="both"/>
        <w:rPr>
          <w:rFonts w:ascii="Arial" w:hAnsi="Arial" w:cs="Arial"/>
          <w:sz w:val="24"/>
          <w:szCs w:val="24"/>
        </w:rPr>
      </w:pPr>
      <w:r w:rsidRPr="00BB3409">
        <w:rPr>
          <w:rFonts w:ascii="Arial" w:hAnsi="Arial" w:cs="Arial"/>
          <w:sz w:val="24"/>
          <w:szCs w:val="24"/>
        </w:rPr>
        <w:t>Ensure appropriate safeguarding, risk management, health and safety and information governance arrangements are maintained across all service activities.</w:t>
      </w:r>
    </w:p>
    <w:p w14:paraId="7839977F" w14:textId="77777777" w:rsidR="00BB3409" w:rsidRPr="00BB3409" w:rsidRDefault="00BB3409" w:rsidP="00A60C6B">
      <w:pPr>
        <w:widowControl w:val="0"/>
        <w:numPr>
          <w:ilvl w:val="0"/>
          <w:numId w:val="41"/>
        </w:numPr>
        <w:autoSpaceDE w:val="0"/>
        <w:autoSpaceDN w:val="0"/>
        <w:adjustRightInd w:val="0"/>
        <w:spacing w:line="240" w:lineRule="auto"/>
        <w:jc w:val="both"/>
        <w:rPr>
          <w:rFonts w:ascii="Arial" w:hAnsi="Arial" w:cs="Arial"/>
          <w:sz w:val="24"/>
          <w:szCs w:val="24"/>
        </w:rPr>
      </w:pPr>
      <w:r w:rsidRPr="00BB3409">
        <w:rPr>
          <w:rFonts w:ascii="Arial" w:hAnsi="Arial" w:cs="Arial"/>
          <w:sz w:val="24"/>
          <w:szCs w:val="24"/>
        </w:rPr>
        <w:t>Develop and maintain strong operational relationships with key stakeholders, ensuring effective communication and partnership working across organisations and sectors.</w:t>
      </w:r>
    </w:p>
    <w:p w14:paraId="5475DD1E" w14:textId="54F0FBB6" w:rsidR="00BB3409" w:rsidRPr="00BB3409" w:rsidRDefault="00BB3409" w:rsidP="00A60C6B">
      <w:pPr>
        <w:widowControl w:val="0"/>
        <w:numPr>
          <w:ilvl w:val="0"/>
          <w:numId w:val="41"/>
        </w:numPr>
        <w:autoSpaceDE w:val="0"/>
        <w:autoSpaceDN w:val="0"/>
        <w:adjustRightInd w:val="0"/>
        <w:spacing w:line="240" w:lineRule="auto"/>
        <w:jc w:val="both"/>
        <w:rPr>
          <w:rFonts w:ascii="Arial" w:hAnsi="Arial" w:cs="Arial"/>
          <w:sz w:val="24"/>
          <w:szCs w:val="24"/>
        </w:rPr>
      </w:pPr>
      <w:r w:rsidRPr="00BB3409">
        <w:rPr>
          <w:rFonts w:ascii="Arial" w:hAnsi="Arial" w:cs="Arial"/>
          <w:sz w:val="24"/>
          <w:szCs w:val="24"/>
        </w:rPr>
        <w:t xml:space="preserve">Work with the Marketing and Communications </w:t>
      </w:r>
      <w:r w:rsidR="00493454">
        <w:rPr>
          <w:rFonts w:ascii="Arial" w:hAnsi="Arial" w:cs="Arial"/>
          <w:sz w:val="24"/>
          <w:szCs w:val="24"/>
        </w:rPr>
        <w:t>Lead</w:t>
      </w:r>
      <w:r w:rsidRPr="00BB3409">
        <w:rPr>
          <w:rFonts w:ascii="Arial" w:hAnsi="Arial" w:cs="Arial"/>
          <w:sz w:val="24"/>
          <w:szCs w:val="24"/>
        </w:rPr>
        <w:t xml:space="preserve"> to promote opportunities for involvement and engagement, ensuring communications are accessible, inclusive and reflective of lived experience voices.</w:t>
      </w:r>
    </w:p>
    <w:p w14:paraId="3F4FF242" w14:textId="77777777" w:rsidR="00BB3409" w:rsidRPr="00BB3409" w:rsidRDefault="00BB3409" w:rsidP="00A60C6B">
      <w:pPr>
        <w:widowControl w:val="0"/>
        <w:numPr>
          <w:ilvl w:val="0"/>
          <w:numId w:val="41"/>
        </w:numPr>
        <w:autoSpaceDE w:val="0"/>
        <w:autoSpaceDN w:val="0"/>
        <w:adjustRightInd w:val="0"/>
        <w:spacing w:line="240" w:lineRule="auto"/>
        <w:jc w:val="both"/>
        <w:rPr>
          <w:rFonts w:ascii="Arial" w:hAnsi="Arial" w:cs="Arial"/>
          <w:sz w:val="24"/>
          <w:szCs w:val="24"/>
        </w:rPr>
      </w:pPr>
      <w:r w:rsidRPr="00BB3409">
        <w:rPr>
          <w:rFonts w:ascii="Arial" w:hAnsi="Arial" w:cs="Arial"/>
          <w:sz w:val="24"/>
          <w:szCs w:val="24"/>
        </w:rPr>
        <w:t>Work collaboratively with other Gaddum service managers to share learning, contribute to organisational objectives and maintain consistently high standards across all services.</w:t>
      </w:r>
    </w:p>
    <w:p w14:paraId="1B45161A" w14:textId="77777777" w:rsidR="00BB3409" w:rsidRPr="00BB3409" w:rsidRDefault="00BB3409" w:rsidP="00A60C6B">
      <w:pPr>
        <w:widowControl w:val="0"/>
        <w:numPr>
          <w:ilvl w:val="0"/>
          <w:numId w:val="41"/>
        </w:numPr>
        <w:autoSpaceDE w:val="0"/>
        <w:autoSpaceDN w:val="0"/>
        <w:adjustRightInd w:val="0"/>
        <w:spacing w:line="240" w:lineRule="auto"/>
        <w:jc w:val="both"/>
        <w:rPr>
          <w:rFonts w:ascii="Arial" w:hAnsi="Arial" w:cs="Arial"/>
          <w:sz w:val="24"/>
          <w:szCs w:val="24"/>
        </w:rPr>
      </w:pPr>
      <w:r w:rsidRPr="00BB3409">
        <w:rPr>
          <w:rFonts w:ascii="Arial" w:hAnsi="Arial" w:cs="Arial"/>
          <w:sz w:val="24"/>
          <w:szCs w:val="24"/>
        </w:rPr>
        <w:t>Act as an ambassador for Gaddum, promoting the organisation's values and demonstrating a commitment to co-production, inclusion and person-centred practice in all aspects of the role.</w:t>
      </w:r>
    </w:p>
    <w:p w14:paraId="34B19FEB" w14:textId="77777777" w:rsidR="006C2E60" w:rsidRPr="006C2E60" w:rsidRDefault="006C2E60" w:rsidP="006C2E60">
      <w:pPr>
        <w:widowControl w:val="0"/>
        <w:autoSpaceDE w:val="0"/>
        <w:autoSpaceDN w:val="0"/>
        <w:adjustRightInd w:val="0"/>
        <w:ind w:left="720"/>
        <w:jc w:val="both"/>
        <w:rPr>
          <w:rFonts w:ascii="Arial" w:hAnsi="Arial" w:cs="Arial"/>
          <w:sz w:val="24"/>
          <w:szCs w:val="24"/>
        </w:rPr>
      </w:pPr>
    </w:p>
    <w:p w14:paraId="1D50B86A" w14:textId="77777777" w:rsidR="006C2E60" w:rsidRPr="006C2E60" w:rsidRDefault="006C2E60" w:rsidP="006C2E60">
      <w:pPr>
        <w:widowControl w:val="0"/>
        <w:autoSpaceDE w:val="0"/>
        <w:autoSpaceDN w:val="0"/>
        <w:adjustRightInd w:val="0"/>
        <w:jc w:val="both"/>
        <w:rPr>
          <w:rFonts w:ascii="Arial" w:hAnsi="Arial" w:cs="Arial"/>
          <w:b/>
          <w:bCs/>
          <w:sz w:val="24"/>
          <w:szCs w:val="24"/>
        </w:rPr>
      </w:pPr>
      <w:r w:rsidRPr="006C2E60">
        <w:rPr>
          <w:rFonts w:ascii="Arial" w:hAnsi="Arial" w:cs="Arial"/>
          <w:b/>
          <w:bCs/>
          <w:sz w:val="24"/>
          <w:szCs w:val="24"/>
        </w:rPr>
        <w:t>Contract Monitoring &amp; Compliance:</w:t>
      </w:r>
    </w:p>
    <w:p w14:paraId="3CBF7D45" w14:textId="77777777" w:rsidR="006C2E60" w:rsidRPr="006C2E60" w:rsidRDefault="006C2E60" w:rsidP="006C2E60">
      <w:pPr>
        <w:widowControl w:val="0"/>
        <w:numPr>
          <w:ilvl w:val="0"/>
          <w:numId w:val="35"/>
        </w:numPr>
        <w:autoSpaceDE w:val="0"/>
        <w:autoSpaceDN w:val="0"/>
        <w:adjustRightInd w:val="0"/>
        <w:spacing w:after="0" w:line="240" w:lineRule="auto"/>
        <w:jc w:val="both"/>
        <w:rPr>
          <w:rFonts w:ascii="Arial" w:hAnsi="Arial" w:cs="Arial"/>
          <w:sz w:val="24"/>
          <w:szCs w:val="24"/>
        </w:rPr>
      </w:pPr>
      <w:r w:rsidRPr="006C2E60">
        <w:rPr>
          <w:rFonts w:ascii="Arial" w:hAnsi="Arial" w:cs="Arial"/>
          <w:sz w:val="24"/>
          <w:szCs w:val="24"/>
        </w:rPr>
        <w:t>Ensure internal audit and monitoring systems meet commissioner requirements.</w:t>
      </w:r>
    </w:p>
    <w:p w14:paraId="193593D7" w14:textId="77777777" w:rsidR="006C2E60" w:rsidRPr="006C2E60" w:rsidRDefault="006C2E60" w:rsidP="006C2E60">
      <w:pPr>
        <w:widowControl w:val="0"/>
        <w:numPr>
          <w:ilvl w:val="0"/>
          <w:numId w:val="35"/>
        </w:numPr>
        <w:autoSpaceDE w:val="0"/>
        <w:autoSpaceDN w:val="0"/>
        <w:adjustRightInd w:val="0"/>
        <w:spacing w:after="0" w:line="240" w:lineRule="auto"/>
        <w:jc w:val="both"/>
        <w:rPr>
          <w:rFonts w:ascii="Arial" w:hAnsi="Arial" w:cs="Arial"/>
          <w:sz w:val="24"/>
          <w:szCs w:val="24"/>
        </w:rPr>
      </w:pPr>
      <w:r w:rsidRPr="006C2E60">
        <w:rPr>
          <w:rFonts w:ascii="Arial" w:hAnsi="Arial" w:cs="Arial"/>
          <w:sz w:val="24"/>
          <w:szCs w:val="24"/>
        </w:rPr>
        <w:t>Maintain strong relationships with commissioners, referrers, service providers, and statutory / voluntary sector partners.</w:t>
      </w:r>
    </w:p>
    <w:p w14:paraId="3775556E" w14:textId="77777777" w:rsidR="006C2E60" w:rsidRPr="006C2E60" w:rsidRDefault="006C2E60" w:rsidP="006C2E60">
      <w:pPr>
        <w:widowControl w:val="0"/>
        <w:numPr>
          <w:ilvl w:val="0"/>
          <w:numId w:val="35"/>
        </w:numPr>
        <w:autoSpaceDE w:val="0"/>
        <w:autoSpaceDN w:val="0"/>
        <w:adjustRightInd w:val="0"/>
        <w:spacing w:after="0" w:line="240" w:lineRule="auto"/>
        <w:jc w:val="both"/>
        <w:rPr>
          <w:rFonts w:ascii="Arial" w:hAnsi="Arial" w:cs="Arial"/>
          <w:sz w:val="24"/>
          <w:szCs w:val="24"/>
        </w:rPr>
      </w:pPr>
      <w:r w:rsidRPr="006C2E60">
        <w:rPr>
          <w:rFonts w:ascii="Arial" w:hAnsi="Arial" w:cs="Arial"/>
          <w:sz w:val="24"/>
          <w:szCs w:val="24"/>
        </w:rPr>
        <w:t>Interpret national and regional policies into actionable best practices for Gaddum.</w:t>
      </w:r>
    </w:p>
    <w:p w14:paraId="2B5B2AE3" w14:textId="77777777" w:rsidR="006C2E60" w:rsidRPr="006C2E60" w:rsidRDefault="006C2E60" w:rsidP="006C2E60">
      <w:pPr>
        <w:widowControl w:val="0"/>
        <w:autoSpaceDE w:val="0"/>
        <w:autoSpaceDN w:val="0"/>
        <w:adjustRightInd w:val="0"/>
        <w:ind w:left="720"/>
        <w:jc w:val="both"/>
        <w:rPr>
          <w:rFonts w:ascii="Arial" w:hAnsi="Arial" w:cs="Arial"/>
          <w:sz w:val="24"/>
          <w:szCs w:val="24"/>
        </w:rPr>
      </w:pPr>
    </w:p>
    <w:p w14:paraId="63891CB5" w14:textId="77777777" w:rsidR="006C2E60" w:rsidRPr="006C2E60" w:rsidRDefault="006C2E60" w:rsidP="006C2E60">
      <w:pPr>
        <w:widowControl w:val="0"/>
        <w:autoSpaceDE w:val="0"/>
        <w:autoSpaceDN w:val="0"/>
        <w:adjustRightInd w:val="0"/>
        <w:jc w:val="both"/>
        <w:rPr>
          <w:rFonts w:ascii="Arial" w:hAnsi="Arial" w:cs="Arial"/>
          <w:b/>
          <w:bCs/>
          <w:sz w:val="24"/>
          <w:szCs w:val="24"/>
        </w:rPr>
      </w:pPr>
      <w:r w:rsidRPr="006C2E60">
        <w:rPr>
          <w:rFonts w:ascii="Arial" w:hAnsi="Arial" w:cs="Arial"/>
          <w:b/>
          <w:bCs/>
          <w:sz w:val="24"/>
          <w:szCs w:val="24"/>
        </w:rPr>
        <w:t>Service Development:</w:t>
      </w:r>
    </w:p>
    <w:p w14:paraId="1E1F2838" w14:textId="77777777" w:rsidR="006C2E60" w:rsidRPr="006C2E60" w:rsidRDefault="006C2E60" w:rsidP="006C2E60">
      <w:pPr>
        <w:widowControl w:val="0"/>
        <w:numPr>
          <w:ilvl w:val="0"/>
          <w:numId w:val="36"/>
        </w:numPr>
        <w:autoSpaceDE w:val="0"/>
        <w:autoSpaceDN w:val="0"/>
        <w:adjustRightInd w:val="0"/>
        <w:spacing w:after="0" w:line="240" w:lineRule="auto"/>
        <w:jc w:val="both"/>
        <w:rPr>
          <w:rFonts w:ascii="Arial" w:hAnsi="Arial" w:cs="Arial"/>
          <w:sz w:val="24"/>
          <w:szCs w:val="24"/>
        </w:rPr>
      </w:pPr>
      <w:r w:rsidRPr="006C2E60">
        <w:rPr>
          <w:rFonts w:ascii="Arial" w:hAnsi="Arial" w:cs="Arial"/>
          <w:sz w:val="24"/>
          <w:szCs w:val="24"/>
        </w:rPr>
        <w:t xml:space="preserve">Identify new opportunities to develop services in partnership with the Senior Leadership Team. </w:t>
      </w:r>
    </w:p>
    <w:p w14:paraId="2C56A55E" w14:textId="77777777" w:rsidR="006C2E60" w:rsidRPr="006C2E60" w:rsidRDefault="006C2E60" w:rsidP="006C2E60">
      <w:pPr>
        <w:widowControl w:val="0"/>
        <w:numPr>
          <w:ilvl w:val="0"/>
          <w:numId w:val="36"/>
        </w:numPr>
        <w:autoSpaceDE w:val="0"/>
        <w:autoSpaceDN w:val="0"/>
        <w:adjustRightInd w:val="0"/>
        <w:spacing w:after="0" w:line="240" w:lineRule="auto"/>
        <w:jc w:val="both"/>
        <w:rPr>
          <w:rFonts w:ascii="Arial" w:hAnsi="Arial" w:cs="Arial"/>
          <w:sz w:val="24"/>
          <w:szCs w:val="24"/>
        </w:rPr>
      </w:pPr>
      <w:r w:rsidRPr="006C2E60">
        <w:rPr>
          <w:rFonts w:ascii="Arial" w:hAnsi="Arial" w:cs="Arial"/>
          <w:sz w:val="24"/>
          <w:szCs w:val="24"/>
        </w:rPr>
        <w:t>Contribute to tender submissions, funding applications, and grant reporting for engagement services.</w:t>
      </w:r>
    </w:p>
    <w:p w14:paraId="1312C365" w14:textId="77777777" w:rsidR="006C2E60" w:rsidRPr="006C2E60" w:rsidRDefault="006C2E60" w:rsidP="006C2E60">
      <w:pPr>
        <w:widowControl w:val="0"/>
        <w:numPr>
          <w:ilvl w:val="0"/>
          <w:numId w:val="36"/>
        </w:numPr>
        <w:autoSpaceDE w:val="0"/>
        <w:autoSpaceDN w:val="0"/>
        <w:adjustRightInd w:val="0"/>
        <w:spacing w:after="0" w:line="240" w:lineRule="auto"/>
        <w:jc w:val="both"/>
        <w:rPr>
          <w:rFonts w:ascii="Arial" w:hAnsi="Arial" w:cs="Arial"/>
          <w:sz w:val="24"/>
          <w:szCs w:val="24"/>
        </w:rPr>
      </w:pPr>
      <w:r w:rsidRPr="006C2E60">
        <w:rPr>
          <w:rFonts w:ascii="Arial" w:hAnsi="Arial" w:cs="Arial"/>
          <w:sz w:val="24"/>
          <w:szCs w:val="24"/>
        </w:rPr>
        <w:t>Continuously monitor and evaluate service provision, implementing changes to improve outcomes and efficiency.</w:t>
      </w:r>
    </w:p>
    <w:p w14:paraId="51DEAEAA" w14:textId="77777777" w:rsidR="006C2E60" w:rsidRPr="006C2E60" w:rsidRDefault="006C2E60" w:rsidP="006C2E60">
      <w:pPr>
        <w:widowControl w:val="0"/>
        <w:numPr>
          <w:ilvl w:val="0"/>
          <w:numId w:val="36"/>
        </w:numPr>
        <w:autoSpaceDE w:val="0"/>
        <w:autoSpaceDN w:val="0"/>
        <w:adjustRightInd w:val="0"/>
        <w:spacing w:after="0" w:line="240" w:lineRule="auto"/>
        <w:jc w:val="both"/>
        <w:rPr>
          <w:rFonts w:ascii="Arial" w:hAnsi="Arial" w:cs="Arial"/>
          <w:sz w:val="24"/>
          <w:szCs w:val="24"/>
        </w:rPr>
      </w:pPr>
      <w:r w:rsidRPr="006C2E60">
        <w:rPr>
          <w:rFonts w:ascii="Arial" w:hAnsi="Arial" w:cs="Arial"/>
          <w:sz w:val="24"/>
          <w:szCs w:val="24"/>
        </w:rPr>
        <w:t>Participate in end-of-project reporting, grant interviews, and funding-related events.</w:t>
      </w:r>
    </w:p>
    <w:p w14:paraId="66DF99B4" w14:textId="77777777" w:rsidR="006C2E60" w:rsidRPr="006C2E60" w:rsidRDefault="006C2E60" w:rsidP="006C2E60">
      <w:pPr>
        <w:widowControl w:val="0"/>
        <w:autoSpaceDE w:val="0"/>
        <w:autoSpaceDN w:val="0"/>
        <w:adjustRightInd w:val="0"/>
        <w:ind w:left="720"/>
        <w:jc w:val="both"/>
        <w:rPr>
          <w:rFonts w:ascii="Arial" w:hAnsi="Arial" w:cs="Arial"/>
          <w:sz w:val="24"/>
          <w:szCs w:val="24"/>
        </w:rPr>
      </w:pPr>
    </w:p>
    <w:p w14:paraId="2B188873" w14:textId="77777777" w:rsidR="006C2E60" w:rsidRPr="006C2E60" w:rsidRDefault="006C2E60" w:rsidP="006C2E60">
      <w:pPr>
        <w:widowControl w:val="0"/>
        <w:autoSpaceDE w:val="0"/>
        <w:autoSpaceDN w:val="0"/>
        <w:adjustRightInd w:val="0"/>
        <w:jc w:val="both"/>
        <w:rPr>
          <w:rFonts w:ascii="Arial" w:hAnsi="Arial" w:cs="Arial"/>
          <w:b/>
          <w:bCs/>
          <w:sz w:val="24"/>
          <w:szCs w:val="24"/>
        </w:rPr>
      </w:pPr>
      <w:r w:rsidRPr="006C2E60">
        <w:rPr>
          <w:rFonts w:ascii="Arial" w:hAnsi="Arial" w:cs="Arial"/>
          <w:b/>
          <w:bCs/>
          <w:sz w:val="24"/>
          <w:szCs w:val="24"/>
        </w:rPr>
        <w:t>Finance, HR, and Health &amp; Safety:</w:t>
      </w:r>
    </w:p>
    <w:p w14:paraId="6737797E" w14:textId="7CD9E507" w:rsidR="006C2E60" w:rsidRPr="006C2E60" w:rsidRDefault="006C2E60" w:rsidP="006C2E60">
      <w:pPr>
        <w:widowControl w:val="0"/>
        <w:numPr>
          <w:ilvl w:val="0"/>
          <w:numId w:val="37"/>
        </w:numPr>
        <w:autoSpaceDE w:val="0"/>
        <w:autoSpaceDN w:val="0"/>
        <w:adjustRightInd w:val="0"/>
        <w:spacing w:after="0" w:line="240" w:lineRule="auto"/>
        <w:jc w:val="both"/>
        <w:rPr>
          <w:rFonts w:ascii="Arial" w:hAnsi="Arial" w:cs="Arial"/>
          <w:sz w:val="24"/>
          <w:szCs w:val="24"/>
        </w:rPr>
      </w:pPr>
      <w:r w:rsidRPr="006C2E60">
        <w:rPr>
          <w:rFonts w:ascii="Arial" w:hAnsi="Arial" w:cs="Arial"/>
          <w:sz w:val="24"/>
          <w:szCs w:val="24"/>
        </w:rPr>
        <w:t>Monitor budgets, expenditures, and funding awards, ensuring the effective use of resources.</w:t>
      </w:r>
    </w:p>
    <w:p w14:paraId="563CCF2F" w14:textId="7A7148D8" w:rsidR="006C2E60" w:rsidRPr="006C2E60" w:rsidRDefault="006C2E60" w:rsidP="006C2E60">
      <w:pPr>
        <w:widowControl w:val="0"/>
        <w:numPr>
          <w:ilvl w:val="0"/>
          <w:numId w:val="37"/>
        </w:numPr>
        <w:autoSpaceDE w:val="0"/>
        <w:autoSpaceDN w:val="0"/>
        <w:adjustRightInd w:val="0"/>
        <w:spacing w:after="0" w:line="240" w:lineRule="auto"/>
        <w:jc w:val="both"/>
        <w:rPr>
          <w:rFonts w:ascii="Arial" w:hAnsi="Arial" w:cs="Arial"/>
          <w:sz w:val="24"/>
          <w:szCs w:val="24"/>
        </w:rPr>
      </w:pPr>
      <w:r w:rsidRPr="006C2E60">
        <w:rPr>
          <w:rFonts w:ascii="Arial" w:hAnsi="Arial" w:cs="Arial"/>
          <w:sz w:val="24"/>
          <w:szCs w:val="24"/>
        </w:rPr>
        <w:t xml:space="preserve">Manage staff appraisals, personal development plans (PDPs), and recruitment processes in collaboration with the </w:t>
      </w:r>
      <w:r w:rsidR="006042D3">
        <w:rPr>
          <w:rFonts w:ascii="Arial" w:hAnsi="Arial" w:cs="Arial"/>
          <w:sz w:val="24"/>
          <w:szCs w:val="24"/>
        </w:rPr>
        <w:t xml:space="preserve">Head of Therapy </w:t>
      </w:r>
    </w:p>
    <w:p w14:paraId="75E513F0" w14:textId="77777777" w:rsidR="006C2E60" w:rsidRPr="006C2E60" w:rsidRDefault="006C2E60" w:rsidP="006C2E60">
      <w:pPr>
        <w:widowControl w:val="0"/>
        <w:numPr>
          <w:ilvl w:val="0"/>
          <w:numId w:val="37"/>
        </w:numPr>
        <w:autoSpaceDE w:val="0"/>
        <w:autoSpaceDN w:val="0"/>
        <w:adjustRightInd w:val="0"/>
        <w:spacing w:after="0" w:line="240" w:lineRule="auto"/>
        <w:jc w:val="both"/>
        <w:rPr>
          <w:rFonts w:ascii="Arial" w:hAnsi="Arial" w:cs="Arial"/>
          <w:sz w:val="24"/>
          <w:szCs w:val="24"/>
        </w:rPr>
      </w:pPr>
      <w:r w:rsidRPr="006C2E60">
        <w:rPr>
          <w:rFonts w:ascii="Arial" w:hAnsi="Arial" w:cs="Arial"/>
          <w:sz w:val="24"/>
          <w:szCs w:val="24"/>
        </w:rPr>
        <w:t xml:space="preserve">Ensure compliance with health and safety legislation, carrying out regular risk </w:t>
      </w:r>
      <w:r w:rsidRPr="006C2E60">
        <w:rPr>
          <w:rFonts w:ascii="Arial" w:hAnsi="Arial" w:cs="Arial"/>
          <w:sz w:val="24"/>
          <w:szCs w:val="24"/>
        </w:rPr>
        <w:lastRenderedPageBreak/>
        <w:t>assessments for the services.</w:t>
      </w:r>
    </w:p>
    <w:p w14:paraId="703AE488" w14:textId="77777777" w:rsidR="006C2E60" w:rsidRPr="006C2E60" w:rsidRDefault="006C2E60" w:rsidP="006C2E60">
      <w:pPr>
        <w:widowControl w:val="0"/>
        <w:autoSpaceDE w:val="0"/>
        <w:autoSpaceDN w:val="0"/>
        <w:adjustRightInd w:val="0"/>
        <w:ind w:left="720"/>
        <w:jc w:val="both"/>
        <w:rPr>
          <w:rFonts w:ascii="Arial" w:hAnsi="Arial" w:cs="Arial"/>
          <w:sz w:val="24"/>
          <w:szCs w:val="24"/>
        </w:rPr>
      </w:pPr>
    </w:p>
    <w:p w14:paraId="1E5E2979" w14:textId="77777777" w:rsidR="006C2E60" w:rsidRPr="006C2E60" w:rsidRDefault="006C2E60" w:rsidP="006C2E60">
      <w:pPr>
        <w:widowControl w:val="0"/>
        <w:autoSpaceDE w:val="0"/>
        <w:autoSpaceDN w:val="0"/>
        <w:adjustRightInd w:val="0"/>
        <w:jc w:val="both"/>
        <w:rPr>
          <w:rFonts w:ascii="Arial" w:hAnsi="Arial" w:cs="Arial"/>
          <w:b/>
          <w:bCs/>
          <w:sz w:val="24"/>
          <w:szCs w:val="24"/>
        </w:rPr>
      </w:pPr>
      <w:r w:rsidRPr="006C2E60">
        <w:rPr>
          <w:rFonts w:ascii="Arial" w:hAnsi="Arial" w:cs="Arial"/>
          <w:b/>
          <w:bCs/>
          <w:sz w:val="24"/>
          <w:szCs w:val="24"/>
        </w:rPr>
        <w:t>Organisational Responsibilities:</w:t>
      </w:r>
    </w:p>
    <w:p w14:paraId="1D69C85F" w14:textId="77777777" w:rsidR="006C2E60" w:rsidRPr="006C2E60" w:rsidRDefault="006C2E60" w:rsidP="006C2E60">
      <w:pPr>
        <w:widowControl w:val="0"/>
        <w:numPr>
          <w:ilvl w:val="0"/>
          <w:numId w:val="38"/>
        </w:numPr>
        <w:autoSpaceDE w:val="0"/>
        <w:autoSpaceDN w:val="0"/>
        <w:adjustRightInd w:val="0"/>
        <w:spacing w:after="0" w:line="240" w:lineRule="auto"/>
        <w:jc w:val="both"/>
        <w:rPr>
          <w:rFonts w:ascii="Arial" w:hAnsi="Arial" w:cs="Arial"/>
          <w:sz w:val="24"/>
          <w:szCs w:val="24"/>
        </w:rPr>
      </w:pPr>
      <w:r w:rsidRPr="006C2E60">
        <w:rPr>
          <w:rFonts w:ascii="Arial" w:hAnsi="Arial" w:cs="Arial"/>
          <w:sz w:val="24"/>
          <w:szCs w:val="24"/>
        </w:rPr>
        <w:t>Actively engage in personal and professional development, using supervision and appraisal processes to enhance skills.</w:t>
      </w:r>
    </w:p>
    <w:p w14:paraId="7E38ADF0" w14:textId="39984D69" w:rsidR="006C2E60" w:rsidRPr="006C2E60" w:rsidRDefault="006C2E60" w:rsidP="006C2E60">
      <w:pPr>
        <w:widowControl w:val="0"/>
        <w:numPr>
          <w:ilvl w:val="0"/>
          <w:numId w:val="38"/>
        </w:numPr>
        <w:autoSpaceDE w:val="0"/>
        <w:autoSpaceDN w:val="0"/>
        <w:adjustRightInd w:val="0"/>
        <w:spacing w:after="0" w:line="240" w:lineRule="auto"/>
        <w:jc w:val="both"/>
        <w:rPr>
          <w:rFonts w:ascii="Arial" w:hAnsi="Arial" w:cs="Arial"/>
          <w:sz w:val="24"/>
          <w:szCs w:val="24"/>
        </w:rPr>
      </w:pPr>
      <w:r w:rsidRPr="006C2E60">
        <w:rPr>
          <w:rFonts w:ascii="Arial" w:hAnsi="Arial" w:cs="Arial"/>
          <w:sz w:val="24"/>
          <w:szCs w:val="24"/>
        </w:rPr>
        <w:t>Promote equ</w:t>
      </w:r>
      <w:r w:rsidR="00EB5026">
        <w:rPr>
          <w:rFonts w:ascii="Arial" w:hAnsi="Arial" w:cs="Arial"/>
          <w:sz w:val="24"/>
          <w:szCs w:val="24"/>
        </w:rPr>
        <w:t>ity</w:t>
      </w:r>
      <w:r w:rsidRPr="006C2E60">
        <w:rPr>
          <w:rFonts w:ascii="Arial" w:hAnsi="Arial" w:cs="Arial"/>
          <w:sz w:val="24"/>
          <w:szCs w:val="24"/>
        </w:rPr>
        <w:t>, diversity, and inclusion in all areas of work, ensuring services are accessible and integrated.</w:t>
      </w:r>
    </w:p>
    <w:p w14:paraId="5F75D0B0" w14:textId="77777777" w:rsidR="006C2E60" w:rsidRPr="006C2E60" w:rsidRDefault="006C2E60" w:rsidP="006C2E60">
      <w:pPr>
        <w:widowControl w:val="0"/>
        <w:numPr>
          <w:ilvl w:val="0"/>
          <w:numId w:val="38"/>
        </w:numPr>
        <w:autoSpaceDE w:val="0"/>
        <w:autoSpaceDN w:val="0"/>
        <w:adjustRightInd w:val="0"/>
        <w:spacing w:after="0" w:line="240" w:lineRule="auto"/>
        <w:jc w:val="both"/>
        <w:rPr>
          <w:rFonts w:ascii="Arial" w:hAnsi="Arial" w:cs="Arial"/>
          <w:sz w:val="24"/>
          <w:szCs w:val="24"/>
        </w:rPr>
      </w:pPr>
      <w:r w:rsidRPr="006C2E60">
        <w:rPr>
          <w:rFonts w:ascii="Arial" w:hAnsi="Arial" w:cs="Arial"/>
          <w:sz w:val="24"/>
          <w:szCs w:val="24"/>
        </w:rPr>
        <w:t>Provide cover and support across other Gaddum services as needed.</w:t>
      </w:r>
    </w:p>
    <w:p w14:paraId="45D3DD8F" w14:textId="77777777" w:rsidR="006C2E60" w:rsidRPr="006C2E60" w:rsidRDefault="006C2E60" w:rsidP="006C2E60">
      <w:pPr>
        <w:widowControl w:val="0"/>
        <w:numPr>
          <w:ilvl w:val="0"/>
          <w:numId w:val="38"/>
        </w:numPr>
        <w:autoSpaceDE w:val="0"/>
        <w:autoSpaceDN w:val="0"/>
        <w:adjustRightInd w:val="0"/>
        <w:spacing w:after="0" w:line="240" w:lineRule="auto"/>
        <w:jc w:val="both"/>
        <w:rPr>
          <w:rFonts w:ascii="Arial" w:hAnsi="Arial" w:cs="Arial"/>
          <w:sz w:val="24"/>
          <w:szCs w:val="24"/>
        </w:rPr>
      </w:pPr>
      <w:r w:rsidRPr="006C2E60">
        <w:rPr>
          <w:rFonts w:ascii="Arial" w:hAnsi="Arial" w:cs="Arial"/>
          <w:sz w:val="24"/>
          <w:szCs w:val="24"/>
        </w:rPr>
        <w:t>Represent Gaddum at external events, meetings, and working groups, championing the full range of Gaddum’s services.</w:t>
      </w:r>
    </w:p>
    <w:p w14:paraId="6BE786D2" w14:textId="77777777" w:rsidR="006C2E60" w:rsidRPr="006C2E60" w:rsidRDefault="006C2E60" w:rsidP="006C2E60">
      <w:pPr>
        <w:widowControl w:val="0"/>
        <w:numPr>
          <w:ilvl w:val="0"/>
          <w:numId w:val="38"/>
        </w:numPr>
        <w:autoSpaceDE w:val="0"/>
        <w:autoSpaceDN w:val="0"/>
        <w:adjustRightInd w:val="0"/>
        <w:spacing w:after="0" w:line="240" w:lineRule="auto"/>
        <w:jc w:val="both"/>
        <w:rPr>
          <w:rFonts w:ascii="Arial" w:hAnsi="Arial" w:cs="Arial"/>
          <w:sz w:val="24"/>
          <w:szCs w:val="24"/>
        </w:rPr>
      </w:pPr>
      <w:r w:rsidRPr="006C2E60">
        <w:rPr>
          <w:rFonts w:ascii="Arial" w:hAnsi="Arial" w:cs="Arial"/>
          <w:sz w:val="24"/>
          <w:szCs w:val="24"/>
        </w:rPr>
        <w:t>Maintain a flexible approach to working hours to accommodate the needs of the role and organisational priorities.</w:t>
      </w:r>
    </w:p>
    <w:p w14:paraId="2C2C1842" w14:textId="77777777" w:rsidR="006C2E60" w:rsidRPr="006C2E60" w:rsidRDefault="006C2E60" w:rsidP="006C2E60">
      <w:pPr>
        <w:widowControl w:val="0"/>
        <w:autoSpaceDE w:val="0"/>
        <w:autoSpaceDN w:val="0"/>
        <w:adjustRightInd w:val="0"/>
        <w:jc w:val="both"/>
        <w:rPr>
          <w:rFonts w:ascii="Arial" w:hAnsi="Arial" w:cs="Arial"/>
          <w:b/>
          <w:bCs/>
          <w:sz w:val="24"/>
          <w:szCs w:val="24"/>
        </w:rPr>
      </w:pPr>
    </w:p>
    <w:p w14:paraId="32AB5A18" w14:textId="77777777" w:rsidR="006C2E60" w:rsidRPr="006C2E60" w:rsidRDefault="006C2E60" w:rsidP="006C2E60">
      <w:pPr>
        <w:widowControl w:val="0"/>
        <w:autoSpaceDE w:val="0"/>
        <w:autoSpaceDN w:val="0"/>
        <w:adjustRightInd w:val="0"/>
        <w:jc w:val="both"/>
        <w:rPr>
          <w:rFonts w:ascii="Arial" w:hAnsi="Arial" w:cs="Arial"/>
          <w:b/>
          <w:bCs/>
          <w:sz w:val="24"/>
          <w:szCs w:val="24"/>
        </w:rPr>
      </w:pPr>
      <w:r w:rsidRPr="006C2E60">
        <w:rPr>
          <w:rFonts w:ascii="Arial" w:hAnsi="Arial" w:cs="Arial"/>
          <w:b/>
          <w:bCs/>
          <w:sz w:val="24"/>
          <w:szCs w:val="24"/>
        </w:rPr>
        <w:t xml:space="preserve">Other Duties and Responsibilities </w:t>
      </w:r>
    </w:p>
    <w:p w14:paraId="72AC1472" w14:textId="77777777" w:rsidR="006C2E60" w:rsidRPr="006C2E60" w:rsidRDefault="006C2E60" w:rsidP="006C2E60">
      <w:pPr>
        <w:pStyle w:val="ListParagraph"/>
        <w:widowControl w:val="0"/>
        <w:numPr>
          <w:ilvl w:val="0"/>
          <w:numId w:val="39"/>
        </w:numPr>
        <w:autoSpaceDE w:val="0"/>
        <w:autoSpaceDN w:val="0"/>
        <w:adjustRightInd w:val="0"/>
        <w:spacing w:after="0" w:line="240" w:lineRule="auto"/>
        <w:contextualSpacing w:val="0"/>
        <w:jc w:val="both"/>
        <w:rPr>
          <w:rFonts w:ascii="Arial" w:hAnsi="Arial" w:cs="Arial"/>
          <w:b/>
          <w:bCs/>
          <w:sz w:val="24"/>
          <w:szCs w:val="24"/>
        </w:rPr>
      </w:pPr>
      <w:r w:rsidRPr="006C2E60">
        <w:rPr>
          <w:rFonts w:ascii="Arial" w:hAnsi="Arial" w:cs="Arial"/>
          <w:sz w:val="24"/>
          <w:szCs w:val="24"/>
        </w:rPr>
        <w:t>The post holder will be required to undertake other tasks as reasonably directed by the Senior Management Team, which will usually be commensurate with the skills and experience of the post-holder.</w:t>
      </w:r>
    </w:p>
    <w:p w14:paraId="79AB79B2" w14:textId="77777777" w:rsidR="006F349B" w:rsidRDefault="006F349B" w:rsidP="00CE3475">
      <w:pPr>
        <w:widowControl w:val="0"/>
        <w:autoSpaceDE w:val="0"/>
        <w:autoSpaceDN w:val="0"/>
        <w:adjustRightInd w:val="0"/>
        <w:jc w:val="both"/>
        <w:rPr>
          <w:rFonts w:ascii="Arial" w:hAnsi="Arial" w:cs="Arial"/>
        </w:rPr>
      </w:pPr>
    </w:p>
    <w:p w14:paraId="41D781AD" w14:textId="77777777" w:rsidR="006F349B" w:rsidRDefault="006F349B" w:rsidP="00CE3475">
      <w:pPr>
        <w:widowControl w:val="0"/>
        <w:autoSpaceDE w:val="0"/>
        <w:autoSpaceDN w:val="0"/>
        <w:adjustRightInd w:val="0"/>
        <w:jc w:val="both"/>
        <w:rPr>
          <w:rFonts w:ascii="Arial" w:hAnsi="Arial" w:cs="Arial"/>
        </w:rPr>
      </w:pPr>
    </w:p>
    <w:p w14:paraId="17038A30" w14:textId="0A1091C0" w:rsidR="008B1B57" w:rsidRPr="001D00AF" w:rsidRDefault="00173345" w:rsidP="7D100F1D">
      <w:pPr>
        <w:spacing w:line="240" w:lineRule="auto"/>
        <w:jc w:val="both"/>
        <w:rPr>
          <w:rFonts w:ascii="Arial" w:eastAsia="Arial" w:hAnsi="Arial" w:cs="Arial"/>
          <w:sz w:val="24"/>
          <w:szCs w:val="24"/>
          <w:lang w:val="en-US"/>
        </w:rPr>
      </w:pPr>
      <w:r w:rsidRPr="001D00AF">
        <w:rPr>
          <w:rFonts w:ascii="Arial" w:eastAsia="Arial" w:hAnsi="Arial" w:cs="Arial"/>
          <w:sz w:val="24"/>
          <w:szCs w:val="24"/>
          <w:lang w:val="en-US"/>
        </w:rPr>
        <w:t>The details contained in this job description, particularly the principal accountabilities, reflect the content of the job on the date the job description was prepared.  It should be remembered, however, that it is inevitable that over time, the nature of individual jobs will change; existing duties may be lost, and other duties may be gained without changing the general character of the duties or the level of responsibility entailed.  Consequently, this job description may be revised from time to time.</w:t>
      </w:r>
    </w:p>
    <w:p w14:paraId="7E61D94A" w14:textId="24C1BE24" w:rsidR="00F51956" w:rsidRPr="001D00AF" w:rsidRDefault="00173345" w:rsidP="00927E34">
      <w:pPr>
        <w:jc w:val="both"/>
        <w:rPr>
          <w:rFonts w:ascii="Arial" w:eastAsia="Arial" w:hAnsi="Arial" w:cs="Arial"/>
          <w:b/>
          <w:bCs/>
          <w:sz w:val="24"/>
          <w:szCs w:val="24"/>
        </w:rPr>
      </w:pPr>
      <w:r w:rsidRPr="001D00AF">
        <w:rPr>
          <w:rFonts w:ascii="Arial" w:eastAsia="Arial" w:hAnsi="Arial" w:cs="Arial"/>
          <w:sz w:val="24"/>
          <w:szCs w:val="24"/>
          <w:lang w:val="en-US"/>
        </w:rPr>
        <w:t xml:space="preserve">All staff are expected to work within all Gaddum policies and </w:t>
      </w:r>
      <w:r w:rsidR="00FE32E1" w:rsidRPr="001D00AF">
        <w:rPr>
          <w:rFonts w:ascii="Arial" w:eastAsia="Arial" w:hAnsi="Arial" w:cs="Arial"/>
          <w:sz w:val="24"/>
          <w:szCs w:val="24"/>
          <w:lang w:val="en-US"/>
        </w:rPr>
        <w:t>procedures.</w:t>
      </w:r>
      <w:r w:rsidR="00757E69" w:rsidRPr="001D00AF">
        <w:rPr>
          <w:rFonts w:ascii="Arial" w:eastAsia="Arial" w:hAnsi="Arial" w:cs="Arial"/>
          <w:sz w:val="24"/>
          <w:szCs w:val="24"/>
        </w:rPr>
        <w:t xml:space="preserve"> </w:t>
      </w:r>
      <w:r w:rsidR="5F851EE6" w:rsidRPr="001D00AF">
        <w:rPr>
          <w:rFonts w:ascii="Arial" w:eastAsia="Arial" w:hAnsi="Arial" w:cs="Arial"/>
          <w:sz w:val="24"/>
          <w:szCs w:val="24"/>
        </w:rPr>
        <w:t xml:space="preserve">This role is subject to </w:t>
      </w:r>
      <w:r w:rsidR="032940B5" w:rsidRPr="001D00AF">
        <w:rPr>
          <w:rFonts w:ascii="Arial" w:eastAsia="Arial" w:hAnsi="Arial" w:cs="Arial"/>
          <w:sz w:val="24"/>
          <w:szCs w:val="24"/>
        </w:rPr>
        <w:t xml:space="preserve">Basic </w:t>
      </w:r>
      <w:hyperlink r:id="rId11" w:history="1">
        <w:r w:rsidR="032940B5" w:rsidRPr="001D00AF">
          <w:rPr>
            <w:rStyle w:val="Hyperlink"/>
            <w:rFonts w:ascii="Arial" w:eastAsia="Arial" w:hAnsi="Arial" w:cs="Arial"/>
            <w:sz w:val="24"/>
            <w:szCs w:val="24"/>
          </w:rPr>
          <w:t>DBS Check</w:t>
        </w:r>
      </w:hyperlink>
      <w:r w:rsidR="61C65F06" w:rsidRPr="001D00AF">
        <w:rPr>
          <w:rFonts w:ascii="Arial" w:eastAsia="Arial" w:hAnsi="Arial" w:cs="Arial"/>
          <w:sz w:val="24"/>
          <w:szCs w:val="24"/>
        </w:rPr>
        <w:t>.</w:t>
      </w:r>
      <w:r w:rsidRPr="001D00AF">
        <w:rPr>
          <w:b/>
          <w:bCs/>
          <w:sz w:val="28"/>
          <w:szCs w:val="28"/>
        </w:rPr>
        <w:br w:type="page"/>
      </w:r>
    </w:p>
    <w:p w14:paraId="210467FF" w14:textId="5672C40D" w:rsidR="0089489F" w:rsidRPr="001D00AF" w:rsidRDefault="00E254A6" w:rsidP="004565E0">
      <w:pPr>
        <w:pStyle w:val="Default"/>
        <w:rPr>
          <w:b/>
          <w:bCs/>
          <w:sz w:val="28"/>
          <w:szCs w:val="28"/>
        </w:rPr>
      </w:pPr>
      <w:r w:rsidRPr="001D00AF">
        <w:rPr>
          <w:b/>
          <w:bCs/>
          <w:sz w:val="28"/>
          <w:szCs w:val="28"/>
        </w:rPr>
        <w:lastRenderedPageBreak/>
        <w:t xml:space="preserve">Person Spec:  </w:t>
      </w:r>
    </w:p>
    <w:p w14:paraId="764DA71E" w14:textId="77777777" w:rsidR="004565E0" w:rsidRPr="001D00AF" w:rsidRDefault="004565E0" w:rsidP="004565E0">
      <w:pPr>
        <w:pStyle w:val="Default"/>
        <w:rPr>
          <w:b/>
          <w:bCs/>
          <w:sz w:val="28"/>
          <w:szCs w:val="28"/>
        </w:rPr>
      </w:pPr>
    </w:p>
    <w:tbl>
      <w:tblPr>
        <w:tblStyle w:val="TableGrid"/>
        <w:tblpPr w:leftFromText="180" w:rightFromText="180" w:vertAnchor="text" w:tblpXSpec="center" w:tblpY="1"/>
        <w:tblOverlap w:val="never"/>
        <w:tblW w:w="10154" w:type="dxa"/>
        <w:tblLayout w:type="fixed"/>
        <w:tblLook w:val="04A0" w:firstRow="1" w:lastRow="0" w:firstColumn="1" w:lastColumn="0" w:noHBand="0" w:noVBand="1"/>
      </w:tblPr>
      <w:tblGrid>
        <w:gridCol w:w="704"/>
        <w:gridCol w:w="4399"/>
        <w:gridCol w:w="4106"/>
        <w:gridCol w:w="945"/>
      </w:tblGrid>
      <w:tr w:rsidR="00B67BD9" w:rsidRPr="001D00AF" w14:paraId="76AAE907" w14:textId="77777777" w:rsidTr="65788691">
        <w:trPr>
          <w:cantSplit/>
          <w:trHeight w:val="1474"/>
        </w:trPr>
        <w:tc>
          <w:tcPr>
            <w:tcW w:w="704" w:type="dxa"/>
            <w:textDirection w:val="btLr"/>
            <w:vAlign w:val="center"/>
          </w:tcPr>
          <w:p w14:paraId="411665E6" w14:textId="77777777" w:rsidR="00B67BD9" w:rsidRPr="001D00AF" w:rsidRDefault="00122A71" w:rsidP="008605AC">
            <w:pPr>
              <w:ind w:left="113" w:right="113"/>
              <w:rPr>
                <w:rFonts w:ascii="Arial" w:hAnsi="Arial" w:cs="Arial"/>
                <w:b/>
                <w:sz w:val="24"/>
                <w:szCs w:val="24"/>
              </w:rPr>
            </w:pPr>
            <w:r w:rsidRPr="001D00AF">
              <w:rPr>
                <w:rFonts w:ascii="Arial" w:hAnsi="Arial" w:cs="Arial"/>
                <w:b/>
                <w:sz w:val="24"/>
                <w:szCs w:val="24"/>
              </w:rPr>
              <w:t>Criteria</w:t>
            </w:r>
          </w:p>
        </w:tc>
        <w:tc>
          <w:tcPr>
            <w:tcW w:w="4399" w:type="dxa"/>
            <w:vAlign w:val="center"/>
          </w:tcPr>
          <w:p w14:paraId="134FEE3E" w14:textId="77777777" w:rsidR="00B67BD9" w:rsidRPr="001D00AF" w:rsidRDefault="00122A71" w:rsidP="008605AC">
            <w:pPr>
              <w:jc w:val="center"/>
              <w:rPr>
                <w:rFonts w:ascii="Arial" w:hAnsi="Arial" w:cs="Arial"/>
                <w:b/>
                <w:sz w:val="24"/>
                <w:szCs w:val="24"/>
              </w:rPr>
            </w:pPr>
            <w:r w:rsidRPr="001D00AF">
              <w:rPr>
                <w:rFonts w:ascii="Arial" w:hAnsi="Arial" w:cs="Arial"/>
                <w:b/>
                <w:sz w:val="24"/>
                <w:szCs w:val="24"/>
              </w:rPr>
              <w:t>Essential</w:t>
            </w:r>
          </w:p>
        </w:tc>
        <w:tc>
          <w:tcPr>
            <w:tcW w:w="4106" w:type="dxa"/>
            <w:vAlign w:val="center"/>
          </w:tcPr>
          <w:p w14:paraId="7C737126" w14:textId="77777777" w:rsidR="00B67BD9" w:rsidRPr="001D00AF" w:rsidRDefault="00122A71" w:rsidP="008605AC">
            <w:pPr>
              <w:jc w:val="center"/>
              <w:rPr>
                <w:rFonts w:ascii="Arial" w:hAnsi="Arial" w:cs="Arial"/>
                <w:b/>
                <w:sz w:val="24"/>
                <w:szCs w:val="24"/>
              </w:rPr>
            </w:pPr>
            <w:r w:rsidRPr="001D00AF">
              <w:rPr>
                <w:rFonts w:ascii="Arial" w:hAnsi="Arial" w:cs="Arial"/>
                <w:b/>
                <w:sz w:val="24"/>
                <w:szCs w:val="24"/>
              </w:rPr>
              <w:t>Desirable</w:t>
            </w:r>
          </w:p>
        </w:tc>
        <w:tc>
          <w:tcPr>
            <w:tcW w:w="945" w:type="dxa"/>
            <w:textDirection w:val="btLr"/>
            <w:vAlign w:val="center"/>
          </w:tcPr>
          <w:p w14:paraId="73C8BA95" w14:textId="77777777" w:rsidR="00B67BD9" w:rsidRPr="001D00AF" w:rsidRDefault="00122A71" w:rsidP="008605AC">
            <w:pPr>
              <w:ind w:left="113" w:right="113"/>
              <w:rPr>
                <w:rFonts w:ascii="Arial" w:hAnsi="Arial" w:cs="Arial"/>
                <w:b/>
                <w:sz w:val="24"/>
                <w:szCs w:val="24"/>
              </w:rPr>
            </w:pPr>
            <w:r w:rsidRPr="001D00AF">
              <w:rPr>
                <w:rFonts w:ascii="Arial" w:hAnsi="Arial" w:cs="Arial"/>
                <w:b/>
                <w:sz w:val="24"/>
                <w:szCs w:val="24"/>
              </w:rPr>
              <w:t>Assessed</w:t>
            </w:r>
          </w:p>
        </w:tc>
      </w:tr>
      <w:tr w:rsidR="00122A71" w:rsidRPr="001D00AF" w14:paraId="2159FB93" w14:textId="77777777" w:rsidTr="65788691">
        <w:trPr>
          <w:cantSplit/>
          <w:trHeight w:val="1764"/>
        </w:trPr>
        <w:tc>
          <w:tcPr>
            <w:tcW w:w="704" w:type="dxa"/>
            <w:textDirection w:val="btLr"/>
          </w:tcPr>
          <w:p w14:paraId="15BA97F9" w14:textId="0D4AECD7" w:rsidR="00122A71" w:rsidRPr="001D00AF" w:rsidRDefault="00BF2320" w:rsidP="008605AC">
            <w:pPr>
              <w:ind w:left="113" w:right="113"/>
              <w:jc w:val="center"/>
              <w:rPr>
                <w:rFonts w:ascii="Arial" w:hAnsi="Arial" w:cs="Arial"/>
                <w:b/>
              </w:rPr>
            </w:pPr>
            <w:r w:rsidRPr="001D00AF">
              <w:rPr>
                <w:rFonts w:ascii="Arial" w:hAnsi="Arial" w:cs="Arial"/>
                <w:b/>
              </w:rPr>
              <w:t xml:space="preserve">Qualifications </w:t>
            </w:r>
            <w:r w:rsidR="00413F89" w:rsidRPr="001D00AF">
              <w:rPr>
                <w:rFonts w:ascii="Arial" w:hAnsi="Arial" w:cs="Arial"/>
                <w:b/>
              </w:rPr>
              <w:t>&amp; Training</w:t>
            </w:r>
          </w:p>
        </w:tc>
        <w:tc>
          <w:tcPr>
            <w:tcW w:w="4399" w:type="dxa"/>
          </w:tcPr>
          <w:p w14:paraId="2071AB2F" w14:textId="77777777" w:rsidR="002247F8" w:rsidRPr="001D00AF" w:rsidRDefault="002247F8" w:rsidP="00381F52">
            <w:pPr>
              <w:spacing w:before="120"/>
              <w:rPr>
                <w:rFonts w:ascii="Arial" w:hAnsi="Arial" w:cs="Arial"/>
              </w:rPr>
            </w:pPr>
            <w:r w:rsidRPr="001D00AF">
              <w:rPr>
                <w:rFonts w:ascii="Arial" w:hAnsi="Arial" w:cs="Arial"/>
              </w:rPr>
              <w:t>Maths and English GCSE at grades C or above (or equivalent qualification).</w:t>
            </w:r>
          </w:p>
          <w:p w14:paraId="79FD11AB" w14:textId="77777777" w:rsidR="001D0B4F" w:rsidRDefault="2C97B8FD" w:rsidP="005C6A2C">
            <w:pPr>
              <w:pStyle w:val="paragraph"/>
              <w:spacing w:before="240" w:after="0"/>
              <w:jc w:val="center"/>
              <w:textAlignment w:val="baseline"/>
              <w:rPr>
                <w:rFonts w:ascii="Arial" w:hAnsi="Arial" w:cs="Arial"/>
              </w:rPr>
            </w:pPr>
            <w:r w:rsidRPr="005C6A2C">
              <w:rPr>
                <w:rFonts w:ascii="Arial" w:hAnsi="Arial" w:cs="Arial"/>
                <w:sz w:val="22"/>
                <w:szCs w:val="22"/>
              </w:rPr>
              <w:t>P</w:t>
            </w:r>
            <w:r w:rsidR="2830462F" w:rsidRPr="005C6A2C">
              <w:rPr>
                <w:rFonts w:ascii="Arial" w:hAnsi="Arial" w:cs="Arial"/>
                <w:sz w:val="22"/>
                <w:szCs w:val="22"/>
              </w:rPr>
              <w:t>rior and relevant professional experience</w:t>
            </w:r>
            <w:r w:rsidRPr="005C6A2C">
              <w:rPr>
                <w:rFonts w:ascii="Arial" w:hAnsi="Arial" w:cs="Arial"/>
                <w:sz w:val="22"/>
                <w:szCs w:val="22"/>
              </w:rPr>
              <w:t xml:space="preserve"> or educated to degree level</w:t>
            </w:r>
            <w:r w:rsidR="0FF4EF2C" w:rsidRPr="005C6A2C">
              <w:rPr>
                <w:rFonts w:ascii="Arial" w:hAnsi="Arial" w:cs="Arial"/>
                <w:sz w:val="22"/>
                <w:szCs w:val="22"/>
              </w:rPr>
              <w:t xml:space="preserve"> / </w:t>
            </w:r>
            <w:r w:rsidRPr="005C6A2C">
              <w:rPr>
                <w:rFonts w:ascii="Arial" w:hAnsi="Arial" w:cs="Arial"/>
                <w:sz w:val="22"/>
                <w:szCs w:val="22"/>
              </w:rPr>
              <w:t>equivalent professional qualification</w:t>
            </w:r>
            <w:r w:rsidR="005C6A2C" w:rsidRPr="005C6A2C">
              <w:rPr>
                <w:rFonts w:ascii="Arial" w:hAnsi="Arial" w:cs="Arial"/>
                <w:sz w:val="22"/>
                <w:szCs w:val="22"/>
              </w:rPr>
              <w:t xml:space="preserve"> in co-production, participation, engagement, facilitation, leadership or project management methodologies</w:t>
            </w:r>
            <w:r w:rsidR="005C6A2C" w:rsidRPr="005C6A2C">
              <w:rPr>
                <w:rFonts w:ascii="Arial" w:hAnsi="Arial" w:cs="Arial"/>
              </w:rPr>
              <w:t>.</w:t>
            </w:r>
          </w:p>
          <w:p w14:paraId="6C38A1AB" w14:textId="2191A412" w:rsidR="005C6A2C" w:rsidRPr="005C6A2C" w:rsidRDefault="005C6A2C" w:rsidP="005C6A2C">
            <w:pPr>
              <w:pStyle w:val="paragraph"/>
              <w:spacing w:before="240" w:after="0"/>
              <w:jc w:val="center"/>
              <w:textAlignment w:val="baseline"/>
              <w:rPr>
                <w:rFonts w:ascii="Arial" w:hAnsi="Arial" w:cs="Arial"/>
              </w:rPr>
            </w:pPr>
          </w:p>
        </w:tc>
        <w:tc>
          <w:tcPr>
            <w:tcW w:w="4106" w:type="dxa"/>
            <w:vAlign w:val="center"/>
          </w:tcPr>
          <w:p w14:paraId="0478536F" w14:textId="2B1FB686" w:rsidR="00C4445E" w:rsidRPr="001D00AF" w:rsidRDefault="4DCA0853" w:rsidP="00C37C35">
            <w:pPr>
              <w:pStyle w:val="paragraph"/>
              <w:spacing w:before="240" w:beforeAutospacing="0" w:after="0" w:afterAutospacing="0"/>
              <w:textAlignment w:val="baseline"/>
              <w:rPr>
                <w:rFonts w:ascii="Arial" w:hAnsi="Arial" w:cs="Arial"/>
                <w:color w:val="000000"/>
                <w:sz w:val="22"/>
                <w:szCs w:val="22"/>
              </w:rPr>
            </w:pPr>
            <w:r w:rsidRPr="001D00AF">
              <w:rPr>
                <w:rFonts w:ascii="Arial" w:hAnsi="Arial" w:cs="Arial"/>
                <w:color w:val="000000" w:themeColor="text1"/>
                <w:sz w:val="22"/>
                <w:szCs w:val="22"/>
              </w:rPr>
              <w:t>Evidence of continuous professional development (CPD).</w:t>
            </w:r>
          </w:p>
          <w:p w14:paraId="3C76C83F" w14:textId="77EA02A2" w:rsidR="00122A71" w:rsidRPr="001D00AF" w:rsidRDefault="00496F65" w:rsidP="00496F65">
            <w:pPr>
              <w:pStyle w:val="paragraph"/>
              <w:spacing w:before="240" w:beforeAutospacing="0" w:after="0" w:afterAutospacing="0"/>
              <w:textAlignment w:val="baseline"/>
              <w:rPr>
                <w:rFonts w:ascii="Arial" w:hAnsi="Arial" w:cs="Arial"/>
                <w:color w:val="000000"/>
                <w:sz w:val="22"/>
                <w:szCs w:val="22"/>
              </w:rPr>
            </w:pPr>
            <w:r w:rsidRPr="001D00AF">
              <w:rPr>
                <w:rFonts w:ascii="Arial" w:hAnsi="Arial" w:cs="Arial"/>
                <w:color w:val="000000"/>
                <w:sz w:val="22"/>
                <w:szCs w:val="22"/>
              </w:rPr>
              <w:t>Relevant professional qualification in social work, health, or related fields.</w:t>
            </w:r>
          </w:p>
        </w:tc>
        <w:tc>
          <w:tcPr>
            <w:tcW w:w="945" w:type="dxa"/>
            <w:textDirection w:val="btLr"/>
          </w:tcPr>
          <w:p w14:paraId="33ECDFFF" w14:textId="57152F1F" w:rsidR="00122A71" w:rsidRPr="001D00AF" w:rsidRDefault="27D601F8" w:rsidP="008605AC">
            <w:pPr>
              <w:autoSpaceDE w:val="0"/>
              <w:autoSpaceDN w:val="0"/>
              <w:adjustRightInd w:val="0"/>
              <w:ind w:left="113" w:right="113"/>
              <w:jc w:val="center"/>
              <w:rPr>
                <w:rFonts w:ascii="Arial" w:hAnsi="Arial" w:cs="Arial"/>
                <w:b/>
                <w:bCs/>
                <w:color w:val="000000"/>
              </w:rPr>
            </w:pPr>
            <w:r w:rsidRPr="001D00AF">
              <w:rPr>
                <w:rFonts w:ascii="Arial" w:hAnsi="Arial" w:cs="Arial"/>
                <w:b/>
                <w:bCs/>
                <w:color w:val="000000" w:themeColor="text1"/>
              </w:rPr>
              <w:t>Application</w:t>
            </w:r>
            <w:r w:rsidR="71B5EFCB" w:rsidRPr="001D00AF">
              <w:rPr>
                <w:rFonts w:ascii="Arial" w:hAnsi="Arial" w:cs="Arial"/>
                <w:b/>
                <w:bCs/>
                <w:color w:val="000000" w:themeColor="text1"/>
              </w:rPr>
              <w:t>/</w:t>
            </w:r>
            <w:r w:rsidR="6E252654" w:rsidRPr="001D00AF">
              <w:rPr>
                <w:rFonts w:ascii="Arial" w:hAnsi="Arial" w:cs="Arial"/>
                <w:b/>
                <w:bCs/>
                <w:color w:val="000000" w:themeColor="text1"/>
              </w:rPr>
              <w:t xml:space="preserve"> </w:t>
            </w:r>
            <w:r w:rsidR="71B5EFCB" w:rsidRPr="001D00AF">
              <w:rPr>
                <w:rFonts w:ascii="Arial" w:hAnsi="Arial" w:cs="Arial"/>
                <w:b/>
                <w:bCs/>
                <w:color w:val="000000" w:themeColor="text1"/>
              </w:rPr>
              <w:t>Interview/</w:t>
            </w:r>
            <w:r w:rsidR="3D7BE8B6" w:rsidRPr="001D00AF">
              <w:rPr>
                <w:rFonts w:ascii="Arial" w:hAnsi="Arial" w:cs="Arial"/>
                <w:b/>
                <w:bCs/>
                <w:color w:val="000000" w:themeColor="text1"/>
              </w:rPr>
              <w:t xml:space="preserve"> </w:t>
            </w:r>
            <w:r w:rsidR="71B5EFCB" w:rsidRPr="001D00AF">
              <w:rPr>
                <w:rFonts w:ascii="Arial" w:hAnsi="Arial" w:cs="Arial"/>
                <w:b/>
                <w:bCs/>
                <w:color w:val="000000" w:themeColor="text1"/>
              </w:rPr>
              <w:t>Test</w:t>
            </w:r>
          </w:p>
        </w:tc>
      </w:tr>
      <w:tr w:rsidR="00122A71" w:rsidRPr="001D00AF" w14:paraId="54CCF0A7" w14:textId="77777777" w:rsidTr="65788691">
        <w:trPr>
          <w:cantSplit/>
          <w:trHeight w:val="1621"/>
        </w:trPr>
        <w:tc>
          <w:tcPr>
            <w:tcW w:w="704" w:type="dxa"/>
            <w:textDirection w:val="btLr"/>
          </w:tcPr>
          <w:p w14:paraId="14150A40" w14:textId="36D3AA5C" w:rsidR="00122A71" w:rsidRPr="001D00AF" w:rsidRDefault="00201711" w:rsidP="008605AC">
            <w:pPr>
              <w:ind w:left="113" w:right="113"/>
              <w:jc w:val="center"/>
              <w:rPr>
                <w:rFonts w:ascii="Arial" w:hAnsi="Arial" w:cs="Arial"/>
                <w:b/>
              </w:rPr>
            </w:pPr>
            <w:r w:rsidRPr="001D00AF">
              <w:rPr>
                <w:rFonts w:ascii="Arial" w:hAnsi="Arial" w:cs="Arial"/>
                <w:b/>
              </w:rPr>
              <w:t>Knowledge &amp; Experience</w:t>
            </w:r>
          </w:p>
        </w:tc>
        <w:tc>
          <w:tcPr>
            <w:tcW w:w="4399" w:type="dxa"/>
          </w:tcPr>
          <w:p w14:paraId="71454B5B" w14:textId="77777777" w:rsidR="00CC5894" w:rsidRPr="001D00AF" w:rsidRDefault="00CC5894" w:rsidP="00381F52">
            <w:pPr>
              <w:spacing w:before="120"/>
              <w:rPr>
                <w:rFonts w:ascii="Arial" w:hAnsi="Arial" w:cs="Arial"/>
              </w:rPr>
            </w:pPr>
            <w:r w:rsidRPr="001D00AF">
              <w:rPr>
                <w:rFonts w:ascii="Arial" w:hAnsi="Arial" w:cs="Arial"/>
              </w:rPr>
              <w:t>Demonstrable commitment to exceptional professional and quality standards.</w:t>
            </w:r>
          </w:p>
          <w:p w14:paraId="0A68D53A" w14:textId="0ACE45E2" w:rsidR="00CC5894" w:rsidRPr="00F27DDA" w:rsidRDefault="00F27DDA" w:rsidP="00F27DDA">
            <w:pPr>
              <w:pStyle w:val="paragraph"/>
              <w:spacing w:before="240"/>
              <w:textAlignment w:val="baseline"/>
              <w:rPr>
                <w:rFonts w:ascii="Arial" w:hAnsi="Arial" w:cs="Arial"/>
              </w:rPr>
            </w:pPr>
            <w:r w:rsidRPr="00F27DDA">
              <w:rPr>
                <w:rFonts w:ascii="Arial" w:hAnsi="Arial" w:cs="Arial"/>
                <w:sz w:val="22"/>
                <w:szCs w:val="22"/>
              </w:rPr>
              <w:t>Experience of supporting involvement from communities experiencing health inequalities or underrepresentation</w:t>
            </w:r>
            <w:r>
              <w:rPr>
                <w:rFonts w:ascii="Arial" w:hAnsi="Arial" w:cs="Arial"/>
              </w:rPr>
              <w:t>.</w:t>
            </w:r>
          </w:p>
          <w:p w14:paraId="59DDCDD3" w14:textId="77777777" w:rsidR="00C61ABA" w:rsidRPr="00C61ABA" w:rsidRDefault="00C61ABA" w:rsidP="00C61ABA">
            <w:pPr>
              <w:pStyle w:val="paragraph"/>
              <w:spacing w:before="240"/>
              <w:jc w:val="both"/>
              <w:textAlignment w:val="baseline"/>
              <w:rPr>
                <w:rFonts w:ascii="Arial" w:hAnsi="Arial" w:cs="Arial"/>
              </w:rPr>
            </w:pPr>
            <w:r w:rsidRPr="00C61ABA">
              <w:rPr>
                <w:rFonts w:ascii="Arial" w:hAnsi="Arial" w:cs="Arial"/>
                <w:sz w:val="22"/>
                <w:szCs w:val="22"/>
              </w:rPr>
              <w:t>Demonstrable experience of leading, embedding and promoting co-production, participation and lived experience involvement</w:t>
            </w:r>
            <w:r w:rsidRPr="00C61ABA">
              <w:rPr>
                <w:rFonts w:ascii="Arial" w:hAnsi="Arial" w:cs="Arial"/>
              </w:rPr>
              <w:t>.</w:t>
            </w:r>
          </w:p>
          <w:p w14:paraId="40AB018A" w14:textId="4F17F179" w:rsidR="0010720F" w:rsidRPr="001D00AF" w:rsidRDefault="0010720F" w:rsidP="0010720F">
            <w:pPr>
              <w:pStyle w:val="paragraph"/>
              <w:spacing w:before="240" w:beforeAutospacing="0" w:after="0" w:afterAutospacing="0"/>
              <w:jc w:val="both"/>
              <w:textAlignment w:val="baseline"/>
              <w:rPr>
                <w:rFonts w:ascii="Arial" w:hAnsi="Arial" w:cs="Arial"/>
                <w:sz w:val="22"/>
                <w:szCs w:val="22"/>
              </w:rPr>
            </w:pPr>
            <w:r w:rsidRPr="001D00AF">
              <w:rPr>
                <w:rFonts w:ascii="Arial" w:hAnsi="Arial" w:cs="Arial"/>
                <w:sz w:val="22"/>
                <w:szCs w:val="22"/>
              </w:rPr>
              <w:t>Excellent interpersonal and communication skills, with the ability to build relationships at all levels.</w:t>
            </w:r>
          </w:p>
          <w:p w14:paraId="1C5D9161" w14:textId="7FDB80BC" w:rsidR="00CC5894" w:rsidRPr="001D00AF" w:rsidRDefault="004B2460" w:rsidP="008605AC">
            <w:pPr>
              <w:pStyle w:val="paragraph"/>
              <w:spacing w:before="240" w:beforeAutospacing="0" w:after="0" w:afterAutospacing="0"/>
              <w:jc w:val="both"/>
              <w:textAlignment w:val="baseline"/>
              <w:rPr>
                <w:rFonts w:ascii="Arial" w:hAnsi="Arial" w:cs="Arial"/>
                <w:sz w:val="22"/>
                <w:szCs w:val="22"/>
              </w:rPr>
            </w:pPr>
            <w:r w:rsidRPr="001D00AF">
              <w:rPr>
                <w:rFonts w:ascii="Arial" w:hAnsi="Arial" w:cs="Arial"/>
                <w:sz w:val="22"/>
                <w:szCs w:val="22"/>
              </w:rPr>
              <w:t xml:space="preserve">Proven skills and experience in </w:t>
            </w:r>
            <w:r w:rsidR="00CC5894" w:rsidRPr="001D00AF">
              <w:rPr>
                <w:rFonts w:ascii="Arial" w:hAnsi="Arial" w:cs="Arial"/>
                <w:sz w:val="22"/>
                <w:szCs w:val="22"/>
              </w:rPr>
              <w:t>project management, in particular of working with multi</w:t>
            </w:r>
            <w:r w:rsidR="005D058D" w:rsidRPr="001D00AF">
              <w:rPr>
                <w:rFonts w:ascii="Arial" w:hAnsi="Arial" w:cs="Arial"/>
                <w:sz w:val="22"/>
                <w:szCs w:val="22"/>
              </w:rPr>
              <w:t xml:space="preserve">-disciplinary </w:t>
            </w:r>
            <w:r w:rsidR="00CC5894" w:rsidRPr="001D00AF">
              <w:rPr>
                <w:rFonts w:ascii="Arial" w:hAnsi="Arial" w:cs="Arial"/>
                <w:sz w:val="22"/>
                <w:szCs w:val="22"/>
              </w:rPr>
              <w:t>stakeholders as part of a wider system programme.</w:t>
            </w:r>
          </w:p>
          <w:p w14:paraId="5200BA62" w14:textId="77777777" w:rsidR="00122A71" w:rsidRPr="001D00AF" w:rsidRDefault="00CC5894" w:rsidP="00381F52">
            <w:pPr>
              <w:pStyle w:val="paragraph"/>
              <w:spacing w:before="240" w:beforeAutospacing="0" w:after="120" w:afterAutospacing="0"/>
              <w:jc w:val="both"/>
              <w:textAlignment w:val="baseline"/>
              <w:rPr>
                <w:rFonts w:ascii="Arial" w:hAnsi="Arial" w:cs="Arial"/>
                <w:sz w:val="22"/>
                <w:szCs w:val="22"/>
              </w:rPr>
            </w:pPr>
            <w:r w:rsidRPr="001D00AF">
              <w:rPr>
                <w:rFonts w:ascii="Arial" w:hAnsi="Arial" w:cs="Arial"/>
                <w:sz w:val="22"/>
                <w:szCs w:val="22"/>
              </w:rPr>
              <w:t>Knowledge of Greater Manchester partner organisations and services across the VCSE and statutory sectors.</w:t>
            </w:r>
          </w:p>
          <w:p w14:paraId="1829EE3B" w14:textId="49B68B0F" w:rsidR="00B62BFD" w:rsidRPr="001D00AF" w:rsidRDefault="0032680F" w:rsidP="00B62BFD">
            <w:pPr>
              <w:pStyle w:val="paragraph"/>
              <w:spacing w:before="240" w:after="120"/>
              <w:jc w:val="both"/>
              <w:textAlignment w:val="baseline"/>
              <w:rPr>
                <w:rFonts w:ascii="Arial" w:hAnsi="Arial" w:cs="Arial"/>
                <w:sz w:val="22"/>
                <w:szCs w:val="22"/>
              </w:rPr>
            </w:pPr>
            <w:r>
              <w:rPr>
                <w:rFonts w:ascii="Arial" w:hAnsi="Arial" w:cs="Arial"/>
                <w:sz w:val="22"/>
                <w:szCs w:val="22"/>
              </w:rPr>
              <w:t>E</w:t>
            </w:r>
            <w:r w:rsidR="00B62BFD" w:rsidRPr="001D00AF">
              <w:rPr>
                <w:rFonts w:ascii="Arial" w:hAnsi="Arial" w:cs="Arial"/>
                <w:sz w:val="22"/>
                <w:szCs w:val="22"/>
              </w:rPr>
              <w:t xml:space="preserve">xperience in </w:t>
            </w:r>
            <w:r w:rsidR="000236C7">
              <w:rPr>
                <w:rFonts w:ascii="Arial" w:hAnsi="Arial" w:cs="Arial"/>
                <w:sz w:val="22"/>
                <w:szCs w:val="22"/>
              </w:rPr>
              <w:t xml:space="preserve">a </w:t>
            </w:r>
            <w:r w:rsidR="00B62BFD" w:rsidRPr="001D00AF">
              <w:rPr>
                <w:rFonts w:ascii="Arial" w:hAnsi="Arial" w:cs="Arial"/>
                <w:sz w:val="22"/>
                <w:szCs w:val="22"/>
              </w:rPr>
              <w:t xml:space="preserve">management role within </w:t>
            </w:r>
            <w:r w:rsidR="000236C7">
              <w:rPr>
                <w:rFonts w:ascii="Arial" w:hAnsi="Arial" w:cs="Arial"/>
                <w:sz w:val="22"/>
                <w:szCs w:val="22"/>
              </w:rPr>
              <w:t>lived experience</w:t>
            </w:r>
            <w:r w:rsidR="00B62BFD" w:rsidRPr="001D00AF">
              <w:rPr>
                <w:rFonts w:ascii="Arial" w:hAnsi="Arial" w:cs="Arial"/>
                <w:sz w:val="22"/>
                <w:szCs w:val="22"/>
              </w:rPr>
              <w:t>, or related sectors.</w:t>
            </w:r>
          </w:p>
          <w:p w14:paraId="1AAA3D3D" w14:textId="1BA50A0E" w:rsidR="00B62BFD" w:rsidRPr="001D00AF" w:rsidRDefault="00B62BFD" w:rsidP="00B62BFD">
            <w:pPr>
              <w:pStyle w:val="paragraph"/>
              <w:spacing w:before="240" w:beforeAutospacing="0" w:after="120" w:afterAutospacing="0"/>
              <w:jc w:val="both"/>
              <w:textAlignment w:val="baseline"/>
              <w:rPr>
                <w:rFonts w:ascii="Arial" w:hAnsi="Arial" w:cs="Arial"/>
                <w:sz w:val="22"/>
                <w:szCs w:val="22"/>
              </w:rPr>
            </w:pPr>
            <w:r w:rsidRPr="001D00AF">
              <w:rPr>
                <w:rFonts w:ascii="Arial" w:hAnsi="Arial" w:cs="Arial"/>
                <w:sz w:val="22"/>
                <w:szCs w:val="22"/>
              </w:rPr>
              <w:t>Strong understanding of trauma-informed and culturally appropriate practices.</w:t>
            </w:r>
          </w:p>
        </w:tc>
        <w:tc>
          <w:tcPr>
            <w:tcW w:w="4106" w:type="dxa"/>
            <w:vAlign w:val="center"/>
          </w:tcPr>
          <w:p w14:paraId="45B21E6E" w14:textId="3437DE71" w:rsidR="001639D4" w:rsidRDefault="000856F8" w:rsidP="00A5151C">
            <w:pPr>
              <w:pStyle w:val="paragraph"/>
              <w:spacing w:before="240" w:beforeAutospacing="0" w:after="0" w:afterAutospacing="0"/>
              <w:textAlignment w:val="baseline"/>
              <w:rPr>
                <w:rFonts w:ascii="Arial" w:hAnsi="Arial" w:cs="Arial"/>
                <w:sz w:val="22"/>
                <w:szCs w:val="22"/>
              </w:rPr>
            </w:pPr>
            <w:commentRangeStart w:id="0"/>
            <w:r>
              <w:rPr>
                <w:rFonts w:ascii="Arial" w:hAnsi="Arial" w:cs="Arial"/>
                <w:sz w:val="22"/>
                <w:szCs w:val="22"/>
              </w:rPr>
              <w:t>ADD TEXT</w:t>
            </w:r>
            <w:commentRangeEnd w:id="0"/>
            <w:r>
              <w:rPr>
                <w:rStyle w:val="CommentReference"/>
                <w:rFonts w:ascii="Arial" w:hAnsi="Arial" w:cs="Arial"/>
                <w:sz w:val="22"/>
                <w:szCs w:val="22"/>
              </w:rPr>
              <w:commentReference w:id="0"/>
            </w:r>
          </w:p>
          <w:p w14:paraId="475D04F3" w14:textId="77777777" w:rsidR="001639D4" w:rsidRPr="00F27DDA" w:rsidRDefault="001639D4" w:rsidP="001639D4">
            <w:pPr>
              <w:pStyle w:val="paragraph"/>
              <w:spacing w:before="240"/>
              <w:textAlignment w:val="baseline"/>
              <w:rPr>
                <w:rFonts w:ascii="Arial" w:hAnsi="Arial" w:cs="Arial"/>
                <w:sz w:val="22"/>
                <w:szCs w:val="22"/>
              </w:rPr>
            </w:pPr>
            <w:r w:rsidRPr="00F27DDA">
              <w:rPr>
                <w:rFonts w:ascii="Arial" w:hAnsi="Arial" w:cs="Arial"/>
                <w:sz w:val="22"/>
                <w:szCs w:val="22"/>
              </w:rPr>
              <w:t>Experience of working within mental health transformation programmes or system-wide change initiatives</w:t>
            </w:r>
          </w:p>
          <w:p w14:paraId="0E807AA7" w14:textId="77777777" w:rsidR="00562CAC" w:rsidRPr="00562CAC" w:rsidRDefault="00562CAC" w:rsidP="00562CAC">
            <w:pPr>
              <w:pStyle w:val="paragraph"/>
              <w:spacing w:before="240"/>
              <w:textAlignment w:val="baseline"/>
              <w:rPr>
                <w:rFonts w:ascii="Arial" w:hAnsi="Arial" w:cs="Arial"/>
                <w:sz w:val="22"/>
                <w:szCs w:val="22"/>
              </w:rPr>
            </w:pPr>
            <w:r w:rsidRPr="00562CAC">
              <w:rPr>
                <w:rFonts w:ascii="Arial" w:hAnsi="Arial" w:cs="Arial"/>
                <w:sz w:val="22"/>
                <w:szCs w:val="22"/>
              </w:rPr>
              <w:t>Experience of contributing to business development, funding applications or service expansion.</w:t>
            </w:r>
          </w:p>
          <w:p w14:paraId="0FFC0177" w14:textId="6CABDADE" w:rsidR="00A0558B" w:rsidRPr="001D00AF" w:rsidRDefault="00A0558B" w:rsidP="00F27DDA">
            <w:pPr>
              <w:pStyle w:val="paragraph"/>
              <w:spacing w:before="240"/>
              <w:textAlignment w:val="baseline"/>
              <w:rPr>
                <w:rFonts w:ascii="Arial" w:hAnsi="Arial" w:cs="Arial"/>
                <w:sz w:val="22"/>
                <w:szCs w:val="22"/>
              </w:rPr>
            </w:pPr>
          </w:p>
        </w:tc>
        <w:tc>
          <w:tcPr>
            <w:tcW w:w="945" w:type="dxa"/>
            <w:textDirection w:val="btLr"/>
          </w:tcPr>
          <w:p w14:paraId="51D0DD77" w14:textId="2DAEC940" w:rsidR="00122A71" w:rsidRPr="001D00AF" w:rsidRDefault="353CAAF3" w:rsidP="008605AC">
            <w:pPr>
              <w:autoSpaceDE w:val="0"/>
              <w:autoSpaceDN w:val="0"/>
              <w:adjustRightInd w:val="0"/>
              <w:ind w:left="113" w:right="113"/>
              <w:jc w:val="center"/>
              <w:rPr>
                <w:rFonts w:ascii="Arial" w:hAnsi="Arial" w:cs="Arial"/>
                <w:b/>
                <w:bCs/>
                <w:color w:val="000000"/>
              </w:rPr>
            </w:pPr>
            <w:r w:rsidRPr="001D00AF">
              <w:rPr>
                <w:rFonts w:ascii="Arial" w:hAnsi="Arial" w:cs="Arial"/>
                <w:b/>
                <w:bCs/>
                <w:color w:val="000000" w:themeColor="text1"/>
              </w:rPr>
              <w:t>Application/</w:t>
            </w:r>
            <w:r w:rsidR="264441D0" w:rsidRPr="001D00AF">
              <w:rPr>
                <w:rFonts w:ascii="Arial" w:hAnsi="Arial" w:cs="Arial"/>
                <w:b/>
                <w:bCs/>
                <w:color w:val="000000" w:themeColor="text1"/>
              </w:rPr>
              <w:t xml:space="preserve"> </w:t>
            </w:r>
            <w:r w:rsidRPr="001D00AF">
              <w:rPr>
                <w:rFonts w:ascii="Arial" w:hAnsi="Arial" w:cs="Arial"/>
                <w:b/>
                <w:bCs/>
                <w:color w:val="000000" w:themeColor="text1"/>
              </w:rPr>
              <w:t>Interview</w:t>
            </w:r>
            <w:r w:rsidR="71B5EFCB" w:rsidRPr="001D00AF">
              <w:rPr>
                <w:rFonts w:ascii="Arial" w:hAnsi="Arial" w:cs="Arial"/>
                <w:b/>
                <w:bCs/>
                <w:color w:val="000000" w:themeColor="text1"/>
              </w:rPr>
              <w:t>/</w:t>
            </w:r>
            <w:r w:rsidR="7A521526" w:rsidRPr="001D00AF">
              <w:rPr>
                <w:rFonts w:ascii="Arial" w:hAnsi="Arial" w:cs="Arial"/>
                <w:b/>
                <w:bCs/>
                <w:color w:val="000000" w:themeColor="text1"/>
              </w:rPr>
              <w:t xml:space="preserve"> </w:t>
            </w:r>
            <w:r w:rsidR="71B5EFCB" w:rsidRPr="001D00AF">
              <w:rPr>
                <w:rFonts w:ascii="Arial" w:hAnsi="Arial" w:cs="Arial"/>
                <w:b/>
                <w:bCs/>
                <w:color w:val="000000" w:themeColor="text1"/>
              </w:rPr>
              <w:t>Test</w:t>
            </w:r>
          </w:p>
        </w:tc>
      </w:tr>
      <w:tr w:rsidR="00122A71" w:rsidRPr="001D00AF" w14:paraId="038FAF6D" w14:textId="77777777" w:rsidTr="65788691">
        <w:trPr>
          <w:cantSplit/>
          <w:trHeight w:val="2468"/>
        </w:trPr>
        <w:tc>
          <w:tcPr>
            <w:tcW w:w="704" w:type="dxa"/>
            <w:textDirection w:val="btLr"/>
          </w:tcPr>
          <w:p w14:paraId="55390903" w14:textId="23B51496" w:rsidR="00122A71" w:rsidRPr="001D00AF" w:rsidRDefault="00F16CFF" w:rsidP="008605AC">
            <w:pPr>
              <w:ind w:left="113" w:right="113"/>
              <w:jc w:val="center"/>
              <w:rPr>
                <w:rFonts w:ascii="Arial" w:hAnsi="Arial" w:cs="Arial"/>
                <w:b/>
              </w:rPr>
            </w:pPr>
            <w:r w:rsidRPr="001D00AF">
              <w:rPr>
                <w:rFonts w:ascii="Arial" w:hAnsi="Arial" w:cs="Arial"/>
                <w:b/>
              </w:rPr>
              <w:lastRenderedPageBreak/>
              <w:t>Skills &amp; Abilities</w:t>
            </w:r>
          </w:p>
        </w:tc>
        <w:tc>
          <w:tcPr>
            <w:tcW w:w="4399" w:type="dxa"/>
          </w:tcPr>
          <w:p w14:paraId="39DA0B3D" w14:textId="22CDA3F1" w:rsidR="00AD7CE7" w:rsidRPr="001D00AF" w:rsidRDefault="00AD7CE7" w:rsidP="00381F52">
            <w:pPr>
              <w:spacing w:before="120"/>
              <w:rPr>
                <w:rFonts w:ascii="Arial" w:hAnsi="Arial" w:cs="Arial"/>
              </w:rPr>
            </w:pPr>
            <w:r w:rsidRPr="001D00AF">
              <w:rPr>
                <w:rFonts w:ascii="Arial" w:hAnsi="Arial" w:cs="Arial"/>
              </w:rPr>
              <w:t xml:space="preserve">Ability to manage concurrent deliverables and work under pressure </w:t>
            </w:r>
            <w:r w:rsidR="005D058D" w:rsidRPr="001D00AF">
              <w:rPr>
                <w:rFonts w:ascii="Arial" w:hAnsi="Arial" w:cs="Arial"/>
              </w:rPr>
              <w:t>daily</w:t>
            </w:r>
            <w:r w:rsidRPr="001D00AF">
              <w:rPr>
                <w:rFonts w:ascii="Arial" w:hAnsi="Arial" w:cs="Arial"/>
              </w:rPr>
              <w:t>, managing competing priorities.</w:t>
            </w:r>
          </w:p>
          <w:p w14:paraId="7CEDF9D9" w14:textId="63F886D0" w:rsidR="00AD7CE7" w:rsidRPr="001D00AF" w:rsidRDefault="00AD7CE7" w:rsidP="008605AC">
            <w:pPr>
              <w:pStyle w:val="paragraph"/>
              <w:spacing w:before="240" w:beforeAutospacing="0" w:after="0" w:afterAutospacing="0"/>
              <w:jc w:val="both"/>
              <w:textAlignment w:val="baseline"/>
              <w:rPr>
                <w:rFonts w:ascii="Arial" w:hAnsi="Arial" w:cs="Arial"/>
                <w:sz w:val="22"/>
                <w:szCs w:val="22"/>
              </w:rPr>
            </w:pPr>
            <w:r w:rsidRPr="001D00AF">
              <w:rPr>
                <w:rFonts w:ascii="Arial" w:hAnsi="Arial" w:cs="Arial"/>
                <w:sz w:val="22"/>
                <w:szCs w:val="22"/>
              </w:rPr>
              <w:t>Ability to negotiate, mediate, influence and contribute to solutions effectively and diplomatically.</w:t>
            </w:r>
          </w:p>
          <w:p w14:paraId="5097001A" w14:textId="0821D233" w:rsidR="00AD7CE7" w:rsidRPr="001D00AF" w:rsidRDefault="00AD7CE7" w:rsidP="008605AC">
            <w:pPr>
              <w:pStyle w:val="paragraph"/>
              <w:spacing w:before="240" w:beforeAutospacing="0" w:after="0" w:afterAutospacing="0"/>
              <w:jc w:val="both"/>
              <w:textAlignment w:val="baseline"/>
              <w:rPr>
                <w:rFonts w:ascii="Arial" w:hAnsi="Arial" w:cs="Arial"/>
                <w:sz w:val="22"/>
                <w:szCs w:val="22"/>
              </w:rPr>
            </w:pPr>
            <w:r w:rsidRPr="001D00AF">
              <w:rPr>
                <w:rFonts w:ascii="Arial" w:hAnsi="Arial" w:cs="Arial"/>
                <w:sz w:val="22"/>
                <w:szCs w:val="22"/>
              </w:rPr>
              <w:t>A skilled and confident facilitator of strategic conversations</w:t>
            </w:r>
            <w:r w:rsidR="00D61E4D" w:rsidRPr="001D00AF">
              <w:rPr>
                <w:rFonts w:ascii="Arial" w:hAnsi="Arial" w:cs="Arial"/>
                <w:sz w:val="22"/>
                <w:szCs w:val="22"/>
              </w:rPr>
              <w:t xml:space="preserve"> as a system peer</w:t>
            </w:r>
            <w:r w:rsidR="006F345F">
              <w:rPr>
                <w:rFonts w:ascii="Arial" w:hAnsi="Arial" w:cs="Arial"/>
                <w:sz w:val="22"/>
                <w:szCs w:val="22"/>
              </w:rPr>
              <w:t>.</w:t>
            </w:r>
          </w:p>
          <w:p w14:paraId="4BEBD277" w14:textId="77777777" w:rsidR="00AD7CE7" w:rsidRPr="001D00AF" w:rsidRDefault="00AD7CE7" w:rsidP="008605AC">
            <w:pPr>
              <w:pStyle w:val="paragraph"/>
              <w:spacing w:before="240" w:beforeAutospacing="0" w:after="0" w:afterAutospacing="0"/>
              <w:jc w:val="both"/>
              <w:textAlignment w:val="baseline"/>
              <w:rPr>
                <w:rFonts w:ascii="Arial" w:hAnsi="Arial" w:cs="Arial"/>
                <w:sz w:val="22"/>
                <w:szCs w:val="22"/>
              </w:rPr>
            </w:pPr>
            <w:r w:rsidRPr="001D00AF">
              <w:rPr>
                <w:rFonts w:ascii="Arial" w:hAnsi="Arial" w:cs="Arial"/>
                <w:sz w:val="22"/>
                <w:szCs w:val="22"/>
              </w:rPr>
              <w:t>Excellent oral, written and communication skills with ability to draft and present reports to a high standard whilst balancing multiple other priorities.</w:t>
            </w:r>
          </w:p>
          <w:p w14:paraId="30F60416" w14:textId="1EB02A14" w:rsidR="00AD7CE7" w:rsidRPr="001D00AF" w:rsidRDefault="00AD7CE7" w:rsidP="006F345F">
            <w:pPr>
              <w:pStyle w:val="paragraph"/>
              <w:spacing w:before="240" w:beforeAutospacing="0" w:after="0" w:afterAutospacing="0"/>
              <w:textAlignment w:val="baseline"/>
              <w:rPr>
                <w:rFonts w:ascii="Arial" w:hAnsi="Arial" w:cs="Arial"/>
                <w:sz w:val="22"/>
                <w:szCs w:val="22"/>
              </w:rPr>
            </w:pPr>
            <w:r w:rsidRPr="001D00AF">
              <w:rPr>
                <w:rFonts w:ascii="Arial" w:hAnsi="Arial" w:cs="Arial"/>
                <w:sz w:val="22"/>
                <w:szCs w:val="22"/>
              </w:rPr>
              <w:t>IT literate</w:t>
            </w:r>
            <w:r w:rsidR="00D61E4D" w:rsidRPr="001D00AF">
              <w:rPr>
                <w:rFonts w:ascii="Arial" w:hAnsi="Arial" w:cs="Arial"/>
                <w:sz w:val="22"/>
                <w:szCs w:val="22"/>
              </w:rPr>
              <w:t>,</w:t>
            </w:r>
            <w:r w:rsidRPr="001D00AF">
              <w:rPr>
                <w:rFonts w:ascii="Arial" w:hAnsi="Arial" w:cs="Arial"/>
                <w:sz w:val="22"/>
                <w:szCs w:val="22"/>
              </w:rPr>
              <w:t xml:space="preserve"> including proficiency across Microsoft Office platforms.</w:t>
            </w:r>
          </w:p>
          <w:p w14:paraId="0E55D7F0" w14:textId="77777777" w:rsidR="001D0B4F" w:rsidRPr="001D00AF" w:rsidRDefault="00AD7CE7" w:rsidP="006F345F">
            <w:pPr>
              <w:pStyle w:val="paragraph"/>
              <w:spacing w:before="240" w:beforeAutospacing="0" w:after="120" w:afterAutospacing="0"/>
              <w:textAlignment w:val="baseline"/>
              <w:rPr>
                <w:rFonts w:ascii="Arial" w:hAnsi="Arial" w:cs="Arial"/>
                <w:sz w:val="22"/>
                <w:szCs w:val="22"/>
              </w:rPr>
            </w:pPr>
            <w:r w:rsidRPr="001D00AF">
              <w:rPr>
                <w:rFonts w:ascii="Arial" w:hAnsi="Arial" w:cs="Arial"/>
                <w:sz w:val="22"/>
                <w:szCs w:val="22"/>
              </w:rPr>
              <w:t>Strong attention to detail and highly organised approach to work.</w:t>
            </w:r>
          </w:p>
          <w:p w14:paraId="442ABDC5" w14:textId="21280A84" w:rsidR="00733B13" w:rsidRPr="001D00AF" w:rsidRDefault="00733B13" w:rsidP="006F345F">
            <w:pPr>
              <w:pStyle w:val="paragraph"/>
              <w:spacing w:before="240" w:after="120"/>
              <w:textAlignment w:val="baseline"/>
              <w:rPr>
                <w:rFonts w:ascii="Arial" w:hAnsi="Arial" w:cs="Arial"/>
                <w:sz w:val="22"/>
                <w:szCs w:val="22"/>
              </w:rPr>
            </w:pPr>
            <w:r w:rsidRPr="001D00AF">
              <w:rPr>
                <w:rFonts w:ascii="Arial" w:hAnsi="Arial" w:cs="Arial"/>
                <w:sz w:val="22"/>
                <w:szCs w:val="22"/>
              </w:rPr>
              <w:t xml:space="preserve">Experience of managing </w:t>
            </w:r>
            <w:r w:rsidR="006F345F">
              <w:rPr>
                <w:rFonts w:ascii="Arial" w:hAnsi="Arial" w:cs="Arial"/>
                <w:sz w:val="22"/>
                <w:szCs w:val="22"/>
              </w:rPr>
              <w:t>a</w:t>
            </w:r>
            <w:r w:rsidRPr="001D00AF">
              <w:rPr>
                <w:rFonts w:ascii="Arial" w:hAnsi="Arial" w:cs="Arial"/>
                <w:sz w:val="22"/>
                <w:szCs w:val="22"/>
              </w:rPr>
              <w:t xml:space="preserve"> team, including performance management and staff development.</w:t>
            </w:r>
          </w:p>
          <w:p w14:paraId="676DF7C1" w14:textId="77777777" w:rsidR="00733B13" w:rsidRPr="001D00AF" w:rsidRDefault="00733B13" w:rsidP="00381F52">
            <w:pPr>
              <w:pStyle w:val="paragraph"/>
              <w:spacing w:before="240" w:beforeAutospacing="0" w:after="120" w:afterAutospacing="0"/>
              <w:jc w:val="both"/>
              <w:textAlignment w:val="baseline"/>
              <w:rPr>
                <w:rFonts w:ascii="Arial" w:hAnsi="Arial" w:cs="Arial"/>
                <w:sz w:val="22"/>
                <w:szCs w:val="22"/>
              </w:rPr>
            </w:pPr>
            <w:r w:rsidRPr="001D00AF">
              <w:rPr>
                <w:rFonts w:ascii="Arial" w:hAnsi="Arial" w:cs="Arial"/>
                <w:sz w:val="22"/>
                <w:szCs w:val="22"/>
              </w:rPr>
              <w:t>Ability to lead and inspire teams to achieve strategic goals and high-quality outcomes.</w:t>
            </w:r>
          </w:p>
          <w:p w14:paraId="17C699EC" w14:textId="63C320CA" w:rsidR="0010720F" w:rsidRPr="001D00AF" w:rsidRDefault="0010720F" w:rsidP="0010720F">
            <w:pPr>
              <w:pStyle w:val="paragraph"/>
              <w:spacing w:before="240" w:after="120"/>
              <w:jc w:val="both"/>
              <w:textAlignment w:val="baseline"/>
              <w:rPr>
                <w:rFonts w:ascii="Arial" w:hAnsi="Arial" w:cs="Arial"/>
                <w:sz w:val="22"/>
                <w:szCs w:val="22"/>
              </w:rPr>
            </w:pPr>
            <w:r w:rsidRPr="001D00AF">
              <w:rPr>
                <w:rFonts w:ascii="Arial" w:hAnsi="Arial" w:cs="Arial"/>
                <w:sz w:val="22"/>
                <w:szCs w:val="22"/>
              </w:rPr>
              <w:t>Demonstrated ability to translate vision into actionable plans.</w:t>
            </w:r>
          </w:p>
          <w:p w14:paraId="70223772" w14:textId="390B9E58" w:rsidR="0010720F" w:rsidRPr="001D00AF" w:rsidRDefault="0010720F" w:rsidP="0010720F">
            <w:pPr>
              <w:pStyle w:val="paragraph"/>
              <w:spacing w:before="240" w:beforeAutospacing="0" w:after="120" w:afterAutospacing="0"/>
              <w:jc w:val="both"/>
              <w:textAlignment w:val="baseline"/>
              <w:rPr>
                <w:rFonts w:ascii="Arial" w:hAnsi="Arial" w:cs="Arial"/>
                <w:sz w:val="22"/>
                <w:szCs w:val="22"/>
              </w:rPr>
            </w:pPr>
            <w:r w:rsidRPr="001D00AF">
              <w:rPr>
                <w:rFonts w:ascii="Arial" w:hAnsi="Arial" w:cs="Arial"/>
                <w:sz w:val="22"/>
                <w:szCs w:val="22"/>
              </w:rPr>
              <w:t>Experience of working collaboratively with external stakeholders to achieve shared goals.</w:t>
            </w:r>
          </w:p>
        </w:tc>
        <w:tc>
          <w:tcPr>
            <w:tcW w:w="4106" w:type="dxa"/>
            <w:vAlign w:val="center"/>
          </w:tcPr>
          <w:p w14:paraId="35C82458" w14:textId="77777777" w:rsidR="002B6018" w:rsidRPr="001D00AF" w:rsidRDefault="002B6018" w:rsidP="00A5151C">
            <w:pPr>
              <w:pStyle w:val="paragraph"/>
              <w:spacing w:before="240" w:beforeAutospacing="0" w:after="0" w:afterAutospacing="0"/>
              <w:textAlignment w:val="baseline"/>
              <w:rPr>
                <w:rFonts w:ascii="Arial" w:hAnsi="Arial" w:cs="Arial"/>
                <w:sz w:val="22"/>
                <w:szCs w:val="22"/>
              </w:rPr>
            </w:pPr>
            <w:r w:rsidRPr="001D00AF">
              <w:rPr>
                <w:rFonts w:ascii="Arial" w:hAnsi="Arial" w:cs="Arial"/>
                <w:sz w:val="22"/>
                <w:szCs w:val="22"/>
              </w:rPr>
              <w:t>Knowledge and experience of relevant legislation, policy &amp; regulatory guidance relating to VCSE and statutory services.</w:t>
            </w:r>
          </w:p>
          <w:p w14:paraId="3492932D" w14:textId="182828E5" w:rsidR="00700FE9" w:rsidRPr="001D00AF" w:rsidRDefault="00700FE9" w:rsidP="00A5151C">
            <w:pPr>
              <w:pStyle w:val="paragraph"/>
              <w:spacing w:before="240" w:beforeAutospacing="0" w:after="0" w:afterAutospacing="0"/>
              <w:textAlignment w:val="baseline"/>
              <w:rPr>
                <w:rFonts w:ascii="Arial" w:hAnsi="Arial" w:cs="Arial"/>
                <w:sz w:val="22"/>
                <w:szCs w:val="22"/>
              </w:rPr>
            </w:pPr>
          </w:p>
        </w:tc>
        <w:tc>
          <w:tcPr>
            <w:tcW w:w="945" w:type="dxa"/>
            <w:textDirection w:val="btLr"/>
          </w:tcPr>
          <w:p w14:paraId="7624F9CA" w14:textId="509109A8" w:rsidR="00122A71" w:rsidRPr="001D00AF" w:rsidRDefault="4DA0AD9A" w:rsidP="008605AC">
            <w:pPr>
              <w:ind w:left="113" w:right="113"/>
              <w:jc w:val="center"/>
              <w:rPr>
                <w:rFonts w:ascii="Arial" w:hAnsi="Arial" w:cs="Arial"/>
              </w:rPr>
            </w:pPr>
            <w:r w:rsidRPr="001D00AF">
              <w:rPr>
                <w:rFonts w:ascii="Arial" w:hAnsi="Arial" w:cs="Arial"/>
                <w:b/>
                <w:bCs/>
              </w:rPr>
              <w:t>Application/</w:t>
            </w:r>
            <w:r w:rsidR="7AA52BD2" w:rsidRPr="001D00AF">
              <w:rPr>
                <w:rFonts w:ascii="Arial" w:hAnsi="Arial" w:cs="Arial"/>
                <w:b/>
                <w:bCs/>
              </w:rPr>
              <w:t xml:space="preserve"> </w:t>
            </w:r>
            <w:r w:rsidRPr="001D00AF">
              <w:rPr>
                <w:rFonts w:ascii="Arial" w:hAnsi="Arial" w:cs="Arial"/>
                <w:b/>
                <w:bCs/>
              </w:rPr>
              <w:t>Interview/</w:t>
            </w:r>
            <w:r w:rsidR="710A06A9" w:rsidRPr="001D00AF">
              <w:rPr>
                <w:rFonts w:ascii="Arial" w:hAnsi="Arial" w:cs="Arial"/>
                <w:b/>
                <w:bCs/>
              </w:rPr>
              <w:t xml:space="preserve"> </w:t>
            </w:r>
            <w:r w:rsidRPr="001D00AF">
              <w:rPr>
                <w:rFonts w:ascii="Arial" w:hAnsi="Arial" w:cs="Arial"/>
                <w:b/>
                <w:bCs/>
              </w:rPr>
              <w:t>Test</w:t>
            </w:r>
          </w:p>
        </w:tc>
      </w:tr>
      <w:tr w:rsidR="00122A71" w:rsidRPr="001D00AF" w14:paraId="15CFF89A" w14:textId="77777777" w:rsidTr="65788691">
        <w:trPr>
          <w:cantSplit/>
          <w:trHeight w:val="1857"/>
        </w:trPr>
        <w:tc>
          <w:tcPr>
            <w:tcW w:w="704" w:type="dxa"/>
            <w:textDirection w:val="btLr"/>
          </w:tcPr>
          <w:p w14:paraId="3A499196" w14:textId="77777777" w:rsidR="00122A71" w:rsidRPr="001D00AF" w:rsidRDefault="00012FC8" w:rsidP="008605AC">
            <w:pPr>
              <w:ind w:left="113" w:right="113"/>
              <w:jc w:val="center"/>
              <w:rPr>
                <w:rFonts w:ascii="Arial" w:hAnsi="Arial" w:cs="Arial"/>
                <w:b/>
              </w:rPr>
            </w:pPr>
            <w:r w:rsidRPr="001D00AF">
              <w:rPr>
                <w:rFonts w:ascii="Arial" w:hAnsi="Arial" w:cs="Arial"/>
                <w:b/>
              </w:rPr>
              <w:t>Values and Personal Attributes</w:t>
            </w:r>
          </w:p>
        </w:tc>
        <w:tc>
          <w:tcPr>
            <w:tcW w:w="4399" w:type="dxa"/>
          </w:tcPr>
          <w:p w14:paraId="5CFD894F" w14:textId="559BE0E9" w:rsidR="002F0A43" w:rsidRPr="001D00AF" w:rsidRDefault="008605AC" w:rsidP="00381F52">
            <w:pPr>
              <w:spacing w:before="120"/>
              <w:rPr>
                <w:rFonts w:ascii="Arial" w:hAnsi="Arial" w:cs="Arial"/>
              </w:rPr>
            </w:pPr>
            <w:r w:rsidRPr="001D00AF">
              <w:rPr>
                <w:rFonts w:ascii="Arial" w:hAnsi="Arial" w:cs="Arial"/>
              </w:rPr>
              <w:t xml:space="preserve">Committed </w:t>
            </w:r>
            <w:r w:rsidR="002F0A43" w:rsidRPr="001D00AF">
              <w:rPr>
                <w:rFonts w:ascii="Arial" w:hAnsi="Arial" w:cs="Arial"/>
              </w:rPr>
              <w:t>to Equ</w:t>
            </w:r>
            <w:r w:rsidR="78D06262" w:rsidRPr="001D00AF">
              <w:rPr>
                <w:rFonts w:ascii="Arial" w:hAnsi="Arial" w:cs="Arial"/>
              </w:rPr>
              <w:t>ity</w:t>
            </w:r>
            <w:r w:rsidR="002F0A43" w:rsidRPr="001D00AF">
              <w:rPr>
                <w:rFonts w:ascii="Arial" w:hAnsi="Arial" w:cs="Arial"/>
              </w:rPr>
              <w:t>, Diversity &amp; Inclusion with an ability to recognise own attitudes and values.</w:t>
            </w:r>
          </w:p>
          <w:p w14:paraId="72B31A7E" w14:textId="77777777" w:rsidR="001D0B4F" w:rsidRPr="001D00AF" w:rsidRDefault="00381F52" w:rsidP="00381F52">
            <w:pPr>
              <w:pStyle w:val="paragraph"/>
              <w:spacing w:before="240" w:beforeAutospacing="0" w:after="120" w:afterAutospacing="0"/>
              <w:jc w:val="both"/>
              <w:textAlignment w:val="baseline"/>
              <w:rPr>
                <w:rFonts w:ascii="Arial" w:hAnsi="Arial" w:cs="Arial"/>
                <w:sz w:val="22"/>
                <w:szCs w:val="22"/>
              </w:rPr>
            </w:pPr>
            <w:r w:rsidRPr="001D00AF">
              <w:rPr>
                <w:rFonts w:ascii="Arial" w:hAnsi="Arial" w:cs="Arial"/>
                <w:sz w:val="22"/>
                <w:szCs w:val="22"/>
              </w:rPr>
              <w:t>A belief</w:t>
            </w:r>
            <w:r w:rsidR="00024A95" w:rsidRPr="001D00AF">
              <w:rPr>
                <w:rFonts w:ascii="Arial" w:hAnsi="Arial" w:cs="Arial"/>
                <w:sz w:val="22"/>
                <w:szCs w:val="22"/>
              </w:rPr>
              <w:t xml:space="preserve"> in the strength of working together as a system, valuing partnerships and diverse perspectives to achieve shared goals and inclusive decision-making.</w:t>
            </w:r>
          </w:p>
          <w:p w14:paraId="2030333B" w14:textId="77777777" w:rsidR="00496F65" w:rsidRPr="001D00AF" w:rsidRDefault="00496F65" w:rsidP="00496F65">
            <w:pPr>
              <w:pStyle w:val="paragraph"/>
              <w:spacing w:before="240" w:after="120"/>
              <w:jc w:val="both"/>
              <w:textAlignment w:val="baseline"/>
              <w:rPr>
                <w:rFonts w:ascii="Arial" w:hAnsi="Arial" w:cs="Arial"/>
                <w:sz w:val="22"/>
                <w:szCs w:val="22"/>
              </w:rPr>
            </w:pPr>
            <w:r w:rsidRPr="001D00AF">
              <w:rPr>
                <w:rFonts w:ascii="Arial" w:hAnsi="Arial" w:cs="Arial"/>
                <w:sz w:val="22"/>
                <w:szCs w:val="22"/>
              </w:rPr>
              <w:t>Commitment to co-production and involving service users in decision-making.</w:t>
            </w:r>
          </w:p>
          <w:p w14:paraId="1702E26C" w14:textId="742A143B" w:rsidR="00496F65" w:rsidRPr="001D00AF" w:rsidRDefault="00496F65" w:rsidP="00496F65">
            <w:pPr>
              <w:pStyle w:val="paragraph"/>
              <w:spacing w:before="240" w:beforeAutospacing="0" w:after="120" w:afterAutospacing="0"/>
              <w:jc w:val="both"/>
              <w:textAlignment w:val="baseline"/>
              <w:rPr>
                <w:rFonts w:ascii="Arial" w:hAnsi="Arial" w:cs="Arial"/>
                <w:sz w:val="22"/>
                <w:szCs w:val="22"/>
              </w:rPr>
            </w:pPr>
            <w:r w:rsidRPr="001D00AF">
              <w:rPr>
                <w:rFonts w:ascii="Arial" w:hAnsi="Arial" w:cs="Arial"/>
                <w:sz w:val="22"/>
                <w:szCs w:val="22"/>
              </w:rPr>
              <w:t>A proactive, solution-focused approach to challenges and opportunities.</w:t>
            </w:r>
          </w:p>
        </w:tc>
        <w:tc>
          <w:tcPr>
            <w:tcW w:w="4106" w:type="dxa"/>
            <w:vAlign w:val="center"/>
          </w:tcPr>
          <w:p w14:paraId="64B5162F" w14:textId="12CEBFB1" w:rsidR="00122A71" w:rsidRPr="001D00AF" w:rsidRDefault="00122A71" w:rsidP="00381F52">
            <w:pPr>
              <w:autoSpaceDE w:val="0"/>
              <w:autoSpaceDN w:val="0"/>
              <w:adjustRightInd w:val="0"/>
              <w:spacing w:before="240"/>
              <w:jc w:val="center"/>
              <w:rPr>
                <w:rFonts w:ascii="Arial" w:hAnsi="Arial" w:cs="Arial"/>
              </w:rPr>
            </w:pPr>
          </w:p>
        </w:tc>
        <w:tc>
          <w:tcPr>
            <w:tcW w:w="945" w:type="dxa"/>
            <w:textDirection w:val="btLr"/>
          </w:tcPr>
          <w:p w14:paraId="1220F7D2" w14:textId="63852011" w:rsidR="00122A71" w:rsidRPr="001D00AF" w:rsidRDefault="63F5FCD5" w:rsidP="008605AC">
            <w:pPr>
              <w:ind w:left="113" w:right="113"/>
              <w:jc w:val="center"/>
              <w:rPr>
                <w:rFonts w:ascii="Arial" w:hAnsi="Arial" w:cs="Arial"/>
                <w:b/>
                <w:bCs/>
              </w:rPr>
            </w:pPr>
            <w:r w:rsidRPr="001D00AF">
              <w:rPr>
                <w:rFonts w:ascii="Arial" w:hAnsi="Arial" w:cs="Arial"/>
                <w:b/>
                <w:bCs/>
              </w:rPr>
              <w:t>Application/</w:t>
            </w:r>
            <w:r w:rsidR="1F56460C" w:rsidRPr="001D00AF">
              <w:rPr>
                <w:rFonts w:ascii="Arial" w:hAnsi="Arial" w:cs="Arial"/>
                <w:b/>
                <w:bCs/>
              </w:rPr>
              <w:t xml:space="preserve"> </w:t>
            </w:r>
            <w:r w:rsidRPr="001D00AF">
              <w:rPr>
                <w:rFonts w:ascii="Arial" w:hAnsi="Arial" w:cs="Arial"/>
                <w:b/>
                <w:bCs/>
              </w:rPr>
              <w:t>Interview</w:t>
            </w:r>
          </w:p>
        </w:tc>
      </w:tr>
      <w:tr w:rsidR="00122A71" w:rsidRPr="00B21168" w14:paraId="3A439850" w14:textId="77777777" w:rsidTr="65788691">
        <w:trPr>
          <w:cantSplit/>
          <w:trHeight w:val="1930"/>
        </w:trPr>
        <w:tc>
          <w:tcPr>
            <w:tcW w:w="704" w:type="dxa"/>
            <w:textDirection w:val="btLr"/>
          </w:tcPr>
          <w:p w14:paraId="6680E018" w14:textId="77777777" w:rsidR="00122A71" w:rsidRPr="001D00AF" w:rsidRDefault="00012FC8" w:rsidP="008605AC">
            <w:pPr>
              <w:ind w:left="113" w:right="113"/>
              <w:jc w:val="center"/>
              <w:rPr>
                <w:rFonts w:ascii="Arial" w:hAnsi="Arial" w:cs="Arial"/>
                <w:b/>
              </w:rPr>
            </w:pPr>
            <w:r w:rsidRPr="001D00AF">
              <w:rPr>
                <w:rFonts w:ascii="Arial" w:hAnsi="Arial" w:cs="Arial"/>
                <w:b/>
              </w:rPr>
              <w:lastRenderedPageBreak/>
              <w:t>Other requirements</w:t>
            </w:r>
          </w:p>
        </w:tc>
        <w:tc>
          <w:tcPr>
            <w:tcW w:w="4399" w:type="dxa"/>
          </w:tcPr>
          <w:p w14:paraId="76C89EA2" w14:textId="00A2AF26" w:rsidR="00C64276" w:rsidRPr="001D00AF" w:rsidRDefault="00C64276" w:rsidP="00381F52">
            <w:pPr>
              <w:spacing w:before="120"/>
              <w:rPr>
                <w:rFonts w:ascii="Arial" w:hAnsi="Arial" w:cs="Arial"/>
              </w:rPr>
            </w:pPr>
            <w:r w:rsidRPr="001D00AF">
              <w:rPr>
                <w:rFonts w:ascii="Arial" w:hAnsi="Arial" w:cs="Arial"/>
              </w:rPr>
              <w:t>Ability to travel independently and work in a hybrid approach across multiple offices</w:t>
            </w:r>
            <w:r w:rsidR="000A3C07" w:rsidRPr="001D00AF">
              <w:rPr>
                <w:rFonts w:ascii="Arial" w:hAnsi="Arial" w:cs="Arial"/>
              </w:rPr>
              <w:t>.</w:t>
            </w:r>
          </w:p>
          <w:p w14:paraId="097AB29A" w14:textId="77777777" w:rsidR="00C64276" w:rsidRPr="001D00AF" w:rsidRDefault="00C64276" w:rsidP="008605AC">
            <w:pPr>
              <w:spacing w:before="240"/>
              <w:rPr>
                <w:rFonts w:ascii="Arial" w:hAnsi="Arial" w:cs="Arial"/>
              </w:rPr>
            </w:pPr>
            <w:r w:rsidRPr="001D00AF">
              <w:rPr>
                <w:rFonts w:ascii="Arial" w:hAnsi="Arial" w:cs="Arial"/>
              </w:rPr>
              <w:t>Prepared to travel regionally or nationally in role (with prior notice).</w:t>
            </w:r>
          </w:p>
          <w:p w14:paraId="58F0CAAF" w14:textId="43227A43" w:rsidR="001D0B4F" w:rsidRPr="001D00AF" w:rsidRDefault="00C64276" w:rsidP="00381F52">
            <w:pPr>
              <w:pStyle w:val="paragraph"/>
              <w:spacing w:before="240" w:beforeAutospacing="0" w:after="120" w:afterAutospacing="0"/>
              <w:jc w:val="both"/>
              <w:textAlignment w:val="baseline"/>
              <w:rPr>
                <w:rFonts w:ascii="Arial" w:hAnsi="Arial" w:cs="Arial"/>
                <w:sz w:val="22"/>
                <w:szCs w:val="22"/>
              </w:rPr>
            </w:pPr>
            <w:r w:rsidRPr="001D00AF">
              <w:rPr>
                <w:rFonts w:ascii="Arial" w:hAnsi="Arial" w:cs="Arial"/>
                <w:sz w:val="22"/>
                <w:szCs w:val="22"/>
              </w:rPr>
              <w:t>A flexible &amp; positive work ethic including an approach to balancing working hours based on dynamic needs of the role.</w:t>
            </w:r>
          </w:p>
        </w:tc>
        <w:tc>
          <w:tcPr>
            <w:tcW w:w="4106" w:type="dxa"/>
            <w:vAlign w:val="center"/>
          </w:tcPr>
          <w:p w14:paraId="164B49EE" w14:textId="4AF1987D" w:rsidR="00122A71" w:rsidRPr="001D00AF" w:rsidRDefault="00BB2AF1" w:rsidP="00A5151C">
            <w:pPr>
              <w:spacing w:before="240"/>
              <w:rPr>
                <w:rFonts w:ascii="Arial" w:hAnsi="Arial" w:cs="Arial"/>
              </w:rPr>
            </w:pPr>
            <w:r w:rsidRPr="001D00AF">
              <w:rPr>
                <w:rFonts w:ascii="Arial" w:hAnsi="Arial" w:cs="Arial"/>
              </w:rPr>
              <w:t>Ability, with advance notice, to working evenings &amp; weekends if required.</w:t>
            </w:r>
          </w:p>
        </w:tc>
        <w:tc>
          <w:tcPr>
            <w:tcW w:w="945" w:type="dxa"/>
            <w:textDirection w:val="btLr"/>
          </w:tcPr>
          <w:p w14:paraId="615FFB96" w14:textId="37CD798D" w:rsidR="00122A71" w:rsidRPr="003331A1" w:rsidRDefault="63F5FCD5" w:rsidP="008605AC">
            <w:pPr>
              <w:ind w:left="113" w:right="113"/>
              <w:jc w:val="center"/>
              <w:rPr>
                <w:rFonts w:ascii="Arial" w:hAnsi="Arial" w:cs="Arial"/>
                <w:b/>
                <w:bCs/>
              </w:rPr>
            </w:pPr>
            <w:r w:rsidRPr="001D00AF">
              <w:rPr>
                <w:rFonts w:ascii="Arial" w:hAnsi="Arial" w:cs="Arial"/>
                <w:b/>
                <w:bCs/>
              </w:rPr>
              <w:t>Application</w:t>
            </w:r>
            <w:r w:rsidR="2E892342" w:rsidRPr="001D00AF">
              <w:rPr>
                <w:rFonts w:ascii="Arial" w:hAnsi="Arial" w:cs="Arial"/>
                <w:b/>
                <w:bCs/>
              </w:rPr>
              <w:t xml:space="preserve"> </w:t>
            </w:r>
            <w:r w:rsidRPr="001D00AF">
              <w:rPr>
                <w:rFonts w:ascii="Arial" w:hAnsi="Arial" w:cs="Arial"/>
                <w:b/>
                <w:bCs/>
              </w:rPr>
              <w:t>/Interview</w:t>
            </w:r>
          </w:p>
        </w:tc>
      </w:tr>
    </w:tbl>
    <w:p w14:paraId="4E370157" w14:textId="77777777" w:rsidR="00B67BD9" w:rsidRDefault="00B67BD9" w:rsidP="0089489F">
      <w:pPr>
        <w:rPr>
          <w:rFonts w:ascii="Arial" w:hAnsi="Arial" w:cs="Arial"/>
          <w:b/>
          <w:sz w:val="24"/>
          <w:szCs w:val="24"/>
        </w:rPr>
      </w:pPr>
    </w:p>
    <w:p w14:paraId="2F3B3D00" w14:textId="77777777" w:rsidR="00967976" w:rsidRPr="00967976" w:rsidRDefault="00967976" w:rsidP="00967976">
      <w:pPr>
        <w:autoSpaceDE w:val="0"/>
        <w:autoSpaceDN w:val="0"/>
        <w:adjustRightInd w:val="0"/>
        <w:spacing w:after="0" w:line="240" w:lineRule="auto"/>
        <w:rPr>
          <w:rFonts w:ascii="Arial" w:hAnsi="Arial" w:cs="Arial"/>
          <w:color w:val="000000"/>
          <w:sz w:val="24"/>
          <w:szCs w:val="24"/>
        </w:rPr>
      </w:pPr>
    </w:p>
    <w:p w14:paraId="0E9FED0A" w14:textId="77777777" w:rsidR="0089489F" w:rsidRPr="008E682D" w:rsidRDefault="0089489F" w:rsidP="0089489F">
      <w:pPr>
        <w:rPr>
          <w:rFonts w:ascii="Arial" w:hAnsi="Arial" w:cs="Arial"/>
          <w:sz w:val="24"/>
          <w:szCs w:val="24"/>
        </w:rPr>
      </w:pPr>
    </w:p>
    <w:sectPr w:rsidR="0089489F" w:rsidRPr="008E682D" w:rsidSect="00693DEC">
      <w:headerReference w:type="default" r:id="rId16"/>
      <w:footerReference w:type="default" r:id="rId17"/>
      <w:pgSz w:w="11906" w:h="16838"/>
      <w:pgMar w:top="1985"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Ben Whalley" w:date="2026-09-30T15:26:00Z" w:initials="BW">
    <w:p w14:paraId="5E5D52DD" w14:textId="77777777" w:rsidR="000856F8" w:rsidRDefault="000856F8" w:rsidP="000856F8">
      <w:pPr>
        <w:pStyle w:val="CommentText"/>
      </w:pPr>
      <w:r>
        <w:rPr>
          <w:rStyle w:val="CommentReference"/>
        </w:rPr>
        <w:annotationRef/>
      </w:r>
      <w:r>
        <w:t>I think we need “lived experience of living with, managing or caring for someone with mental health and emotional wellbeing issues” or something better worded here.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E5D52DD"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7767F7A" w16cex:dateUtc="2026-09-30T14:2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E5D52DD" w16cid:durableId="47767F7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C80DA9" w14:textId="77777777" w:rsidR="00C30507" w:rsidRDefault="00C30507" w:rsidP="00431D07">
      <w:pPr>
        <w:spacing w:after="0" w:line="240" w:lineRule="auto"/>
      </w:pPr>
      <w:r>
        <w:separator/>
      </w:r>
    </w:p>
  </w:endnote>
  <w:endnote w:type="continuationSeparator" w:id="0">
    <w:p w14:paraId="424D31F5" w14:textId="77777777" w:rsidR="00C30507" w:rsidRDefault="00C30507" w:rsidP="00431D07">
      <w:pPr>
        <w:spacing w:after="0" w:line="240" w:lineRule="auto"/>
      </w:pPr>
      <w:r>
        <w:continuationSeparator/>
      </w:r>
    </w:p>
  </w:endnote>
  <w:endnote w:type="continuationNotice" w:id="1">
    <w:p w14:paraId="74CC7CD1" w14:textId="77777777" w:rsidR="00C30507" w:rsidRDefault="00C3050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E678A6" w14:textId="76C636A9" w:rsidR="008E682D" w:rsidRPr="00FE1C9B" w:rsidRDefault="00F41AFE">
    <w:pPr>
      <w:pStyle w:val="Footer"/>
      <w:rPr>
        <w:rFonts w:ascii="Arial" w:hAnsi="Arial" w:cs="Arial"/>
        <w:sz w:val="20"/>
        <w:szCs w:val="20"/>
      </w:rPr>
    </w:pPr>
    <w:r>
      <w:rPr>
        <w:rFonts w:ascii="Arial" w:hAnsi="Arial" w:cs="Arial"/>
        <w:sz w:val="20"/>
        <w:szCs w:val="20"/>
      </w:rPr>
      <w:t>Co-Production Manager</w:t>
    </w:r>
    <w:r w:rsidR="001E3A86">
      <w:rPr>
        <w:rFonts w:ascii="Arial" w:hAnsi="Arial" w:cs="Arial"/>
        <w:sz w:val="20"/>
        <w:szCs w:val="20"/>
      </w:rPr>
      <w:tab/>
    </w:r>
    <w:r w:rsidR="008C019E">
      <w:rPr>
        <w:rFonts w:ascii="Arial" w:hAnsi="Arial" w:cs="Arial"/>
        <w:sz w:val="20"/>
        <w:szCs w:val="20"/>
      </w:rPr>
      <w:tab/>
    </w:r>
    <w:r>
      <w:rPr>
        <w:rFonts w:ascii="Arial" w:hAnsi="Arial" w:cs="Arial"/>
        <w:sz w:val="20"/>
        <w:szCs w:val="20"/>
      </w:rPr>
      <w:t>September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D7DB03" w14:textId="77777777" w:rsidR="00C30507" w:rsidRDefault="00C30507" w:rsidP="00431D07">
      <w:pPr>
        <w:spacing w:after="0" w:line="240" w:lineRule="auto"/>
      </w:pPr>
      <w:r>
        <w:separator/>
      </w:r>
    </w:p>
  </w:footnote>
  <w:footnote w:type="continuationSeparator" w:id="0">
    <w:p w14:paraId="4BAE823A" w14:textId="77777777" w:rsidR="00C30507" w:rsidRDefault="00C30507" w:rsidP="00431D07">
      <w:pPr>
        <w:spacing w:after="0" w:line="240" w:lineRule="auto"/>
      </w:pPr>
      <w:r>
        <w:continuationSeparator/>
      </w:r>
    </w:p>
  </w:footnote>
  <w:footnote w:type="continuationNotice" w:id="1">
    <w:p w14:paraId="630D00DE" w14:textId="77777777" w:rsidR="00C30507" w:rsidRDefault="00C3050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4A8D1" w14:textId="3D1EC644" w:rsidR="00431D07" w:rsidRDefault="00066A76" w:rsidP="00066A76">
    <w:pPr>
      <w:pStyle w:val="Default"/>
      <w:jc w:val="right"/>
      <w:rPr>
        <w:sz w:val="28"/>
        <w:szCs w:val="28"/>
      </w:rPr>
    </w:pPr>
    <w:r>
      <w:rPr>
        <w:noProof/>
        <w:color w:val="2B579A"/>
        <w:shd w:val="clear" w:color="auto" w:fill="E6E6E6"/>
        <w:lang w:eastAsia="en-GB"/>
      </w:rPr>
      <w:drawing>
        <wp:anchor distT="0" distB="0" distL="114300" distR="114300" simplePos="0" relativeHeight="251658240" behindDoc="1" locked="0" layoutInCell="1" allowOverlap="1" wp14:anchorId="3BDA6180" wp14:editId="6BBB9C07">
          <wp:simplePos x="0" y="0"/>
          <wp:positionH relativeFrom="column">
            <wp:posOffset>-238125</wp:posOffset>
          </wp:positionH>
          <wp:positionV relativeFrom="paragraph">
            <wp:posOffset>-49530</wp:posOffset>
          </wp:positionV>
          <wp:extent cx="1584767" cy="719138"/>
          <wp:effectExtent l="0" t="0" r="0" b="5080"/>
          <wp:wrapNone/>
          <wp:docPr id="961810869" name="Picture 961810869"/>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01399" cy="726685"/>
                  </a:xfrm>
                  <a:prstGeom prst="rect">
                    <a:avLst/>
                  </a:prstGeom>
                  <a:noFill/>
                </pic:spPr>
              </pic:pic>
            </a:graphicData>
          </a:graphic>
          <wp14:sizeRelH relativeFrom="margin">
            <wp14:pctWidth>0</wp14:pctWidth>
          </wp14:sizeRelH>
          <wp14:sizeRelV relativeFrom="margin">
            <wp14:pctHeight>0</wp14:pctHeight>
          </wp14:sizeRelV>
        </wp:anchor>
      </w:drawing>
    </w:r>
    <w:r w:rsidRPr="00B94E95">
      <w:rPr>
        <w:b/>
        <w:bCs/>
        <w:sz w:val="28"/>
        <w:szCs w:val="28"/>
      </w:rPr>
      <w:t>Job Description:</w:t>
    </w:r>
    <w:r w:rsidR="005468B9">
      <w:rPr>
        <w:b/>
        <w:bCs/>
        <w:sz w:val="28"/>
        <w:szCs w:val="28"/>
      </w:rPr>
      <w:t xml:space="preserve"> </w:t>
    </w:r>
    <w:r w:rsidR="00F41AFE">
      <w:rPr>
        <w:b/>
        <w:bCs/>
        <w:sz w:val="28"/>
        <w:szCs w:val="28"/>
      </w:rPr>
      <w:t>Co-production Manager</w:t>
    </w:r>
  </w:p>
  <w:p w14:paraId="7C271182" w14:textId="4DCDAB9F" w:rsidR="00EE5269" w:rsidRPr="00EE5269" w:rsidRDefault="00EE5269" w:rsidP="00066A76">
    <w:pPr>
      <w:pStyle w:val="Default"/>
      <w:jc w:val="right"/>
      <w:rPr>
        <w:sz w:val="28"/>
        <w:szCs w:val="28"/>
      </w:rPr>
    </w:pPr>
    <w:r w:rsidRPr="00EE5269">
      <w:rPr>
        <w:b/>
        <w:bCs/>
        <w:sz w:val="28"/>
        <w:szCs w:val="28"/>
      </w:rPr>
      <w:t>D</w:t>
    </w:r>
    <w:r w:rsidR="002108D5">
      <w:rPr>
        <w:b/>
        <w:bCs/>
        <w:sz w:val="28"/>
        <w:szCs w:val="28"/>
      </w:rPr>
      <w:t>ate</w:t>
    </w:r>
    <w:r>
      <w:rPr>
        <w:b/>
        <w:bCs/>
        <w:sz w:val="28"/>
        <w:szCs w:val="28"/>
      </w:rPr>
      <w:t>:</w:t>
    </w:r>
    <w:r w:rsidR="00F41AFE">
      <w:rPr>
        <w:sz w:val="28"/>
        <w:szCs w:val="28"/>
      </w:rPr>
      <w:t xml:space="preserve"> September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DAEC3A62"/>
    <w:lvl w:ilvl="0">
      <w:numFmt w:val="decimal"/>
      <w:lvlText w:val="*"/>
      <w:lvlJc w:val="left"/>
      <w:rPr>
        <w:rFonts w:cs="Times New Roman"/>
      </w:rPr>
    </w:lvl>
  </w:abstractNum>
  <w:abstractNum w:abstractNumId="1" w15:restartNumberingAfterBreak="0">
    <w:nsid w:val="002B2EF3"/>
    <w:multiLevelType w:val="hybridMultilevel"/>
    <w:tmpl w:val="CFD007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126407F"/>
    <w:multiLevelType w:val="hybridMultilevel"/>
    <w:tmpl w:val="F81CD6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687E0E"/>
    <w:multiLevelType w:val="multilevel"/>
    <w:tmpl w:val="4E4289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973BD6"/>
    <w:multiLevelType w:val="hybridMultilevel"/>
    <w:tmpl w:val="751E9D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299380C"/>
    <w:multiLevelType w:val="hybridMultilevel"/>
    <w:tmpl w:val="C42093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34E5E83"/>
    <w:multiLevelType w:val="multilevel"/>
    <w:tmpl w:val="43546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3D20089"/>
    <w:multiLevelType w:val="hybridMultilevel"/>
    <w:tmpl w:val="592AF2B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8" w15:restartNumberingAfterBreak="0">
    <w:nsid w:val="16A16140"/>
    <w:multiLevelType w:val="hybridMultilevel"/>
    <w:tmpl w:val="A788B112"/>
    <w:lvl w:ilvl="0" w:tplc="08E46FA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7B83274"/>
    <w:multiLevelType w:val="hybridMultilevel"/>
    <w:tmpl w:val="9CC84C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9017EF2"/>
    <w:multiLevelType w:val="hybridMultilevel"/>
    <w:tmpl w:val="BDA638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D464D57"/>
    <w:multiLevelType w:val="hybridMultilevel"/>
    <w:tmpl w:val="7B0A9AB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1F1639DB"/>
    <w:multiLevelType w:val="hybridMultilevel"/>
    <w:tmpl w:val="666A55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36337A6"/>
    <w:multiLevelType w:val="multilevel"/>
    <w:tmpl w:val="1896B0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5155387"/>
    <w:multiLevelType w:val="multilevel"/>
    <w:tmpl w:val="5DC0E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52C3F9D"/>
    <w:multiLevelType w:val="hybridMultilevel"/>
    <w:tmpl w:val="5C129744"/>
    <w:lvl w:ilvl="0" w:tplc="EAF20476">
      <w:start w:val="1"/>
      <w:numFmt w:val="bullet"/>
      <w:lvlText w:val=""/>
      <w:lvlJc w:val="left"/>
      <w:pPr>
        <w:tabs>
          <w:tab w:val="num" w:pos="720"/>
        </w:tabs>
        <w:ind w:left="720" w:hanging="360"/>
      </w:pPr>
      <w:rPr>
        <w:rFonts w:ascii="Symbol" w:hAnsi="Symbol" w:hint="default"/>
        <w:sz w:val="20"/>
      </w:rPr>
    </w:lvl>
    <w:lvl w:ilvl="1" w:tplc="88906E94" w:tentative="1">
      <w:start w:val="1"/>
      <w:numFmt w:val="bullet"/>
      <w:lvlText w:val="o"/>
      <w:lvlJc w:val="left"/>
      <w:pPr>
        <w:tabs>
          <w:tab w:val="num" w:pos="1440"/>
        </w:tabs>
        <w:ind w:left="1440" w:hanging="360"/>
      </w:pPr>
      <w:rPr>
        <w:rFonts w:ascii="Courier New" w:hAnsi="Courier New" w:hint="default"/>
        <w:sz w:val="20"/>
      </w:rPr>
    </w:lvl>
    <w:lvl w:ilvl="2" w:tplc="9316548A" w:tentative="1">
      <w:start w:val="1"/>
      <w:numFmt w:val="bullet"/>
      <w:lvlText w:val=""/>
      <w:lvlJc w:val="left"/>
      <w:pPr>
        <w:tabs>
          <w:tab w:val="num" w:pos="2160"/>
        </w:tabs>
        <w:ind w:left="2160" w:hanging="360"/>
      </w:pPr>
      <w:rPr>
        <w:rFonts w:ascii="Wingdings" w:hAnsi="Wingdings" w:hint="default"/>
        <w:sz w:val="20"/>
      </w:rPr>
    </w:lvl>
    <w:lvl w:ilvl="3" w:tplc="98A6810C" w:tentative="1">
      <w:start w:val="1"/>
      <w:numFmt w:val="bullet"/>
      <w:lvlText w:val=""/>
      <w:lvlJc w:val="left"/>
      <w:pPr>
        <w:tabs>
          <w:tab w:val="num" w:pos="2880"/>
        </w:tabs>
        <w:ind w:left="2880" w:hanging="360"/>
      </w:pPr>
      <w:rPr>
        <w:rFonts w:ascii="Wingdings" w:hAnsi="Wingdings" w:hint="default"/>
        <w:sz w:val="20"/>
      </w:rPr>
    </w:lvl>
    <w:lvl w:ilvl="4" w:tplc="211A50E6" w:tentative="1">
      <w:start w:val="1"/>
      <w:numFmt w:val="bullet"/>
      <w:lvlText w:val=""/>
      <w:lvlJc w:val="left"/>
      <w:pPr>
        <w:tabs>
          <w:tab w:val="num" w:pos="3600"/>
        </w:tabs>
        <w:ind w:left="3600" w:hanging="360"/>
      </w:pPr>
      <w:rPr>
        <w:rFonts w:ascii="Wingdings" w:hAnsi="Wingdings" w:hint="default"/>
        <w:sz w:val="20"/>
      </w:rPr>
    </w:lvl>
    <w:lvl w:ilvl="5" w:tplc="F018550C" w:tentative="1">
      <w:start w:val="1"/>
      <w:numFmt w:val="bullet"/>
      <w:lvlText w:val=""/>
      <w:lvlJc w:val="left"/>
      <w:pPr>
        <w:tabs>
          <w:tab w:val="num" w:pos="4320"/>
        </w:tabs>
        <w:ind w:left="4320" w:hanging="360"/>
      </w:pPr>
      <w:rPr>
        <w:rFonts w:ascii="Wingdings" w:hAnsi="Wingdings" w:hint="default"/>
        <w:sz w:val="20"/>
      </w:rPr>
    </w:lvl>
    <w:lvl w:ilvl="6" w:tplc="0B88DBA8" w:tentative="1">
      <w:start w:val="1"/>
      <w:numFmt w:val="bullet"/>
      <w:lvlText w:val=""/>
      <w:lvlJc w:val="left"/>
      <w:pPr>
        <w:tabs>
          <w:tab w:val="num" w:pos="5040"/>
        </w:tabs>
        <w:ind w:left="5040" w:hanging="360"/>
      </w:pPr>
      <w:rPr>
        <w:rFonts w:ascii="Wingdings" w:hAnsi="Wingdings" w:hint="default"/>
        <w:sz w:val="20"/>
      </w:rPr>
    </w:lvl>
    <w:lvl w:ilvl="7" w:tplc="3946839A" w:tentative="1">
      <w:start w:val="1"/>
      <w:numFmt w:val="bullet"/>
      <w:lvlText w:val=""/>
      <w:lvlJc w:val="left"/>
      <w:pPr>
        <w:tabs>
          <w:tab w:val="num" w:pos="5760"/>
        </w:tabs>
        <w:ind w:left="5760" w:hanging="360"/>
      </w:pPr>
      <w:rPr>
        <w:rFonts w:ascii="Wingdings" w:hAnsi="Wingdings" w:hint="default"/>
        <w:sz w:val="20"/>
      </w:rPr>
    </w:lvl>
    <w:lvl w:ilvl="8" w:tplc="47E8E9D4"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52C4D2B"/>
    <w:multiLevelType w:val="hybridMultilevel"/>
    <w:tmpl w:val="1AEE7AE0"/>
    <w:lvl w:ilvl="0" w:tplc="F3720CD8">
      <w:numFmt w:val="bullet"/>
      <w:lvlText w:val="-"/>
      <w:lvlJc w:val="left"/>
      <w:pPr>
        <w:ind w:left="720" w:hanging="36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59A3070"/>
    <w:multiLevelType w:val="multilevel"/>
    <w:tmpl w:val="0BBCA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8991DA7"/>
    <w:multiLevelType w:val="hybridMultilevel"/>
    <w:tmpl w:val="73B8CE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9A61015"/>
    <w:multiLevelType w:val="hybridMultilevel"/>
    <w:tmpl w:val="50D8C7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BF1652F"/>
    <w:multiLevelType w:val="hybridMultilevel"/>
    <w:tmpl w:val="08EE0E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B003C3A"/>
    <w:multiLevelType w:val="hybridMultilevel"/>
    <w:tmpl w:val="677699AC"/>
    <w:lvl w:ilvl="0" w:tplc="08E46FA0">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44553E7B"/>
    <w:multiLevelType w:val="multilevel"/>
    <w:tmpl w:val="66B6B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8A93396"/>
    <w:multiLevelType w:val="multilevel"/>
    <w:tmpl w:val="88F6B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CA05B8F"/>
    <w:multiLevelType w:val="multilevel"/>
    <w:tmpl w:val="A8AC6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C196A6F"/>
    <w:multiLevelType w:val="hybridMultilevel"/>
    <w:tmpl w:val="CE401856"/>
    <w:lvl w:ilvl="0" w:tplc="A5D2F638">
      <w:start w:val="1"/>
      <w:numFmt w:val="bullet"/>
      <w:lvlText w:val=""/>
      <w:lvlJc w:val="left"/>
      <w:pPr>
        <w:tabs>
          <w:tab w:val="num" w:pos="720"/>
        </w:tabs>
        <w:ind w:left="720" w:hanging="360"/>
      </w:pPr>
      <w:rPr>
        <w:rFonts w:ascii="Symbol" w:hAnsi="Symbol" w:hint="default"/>
        <w:sz w:val="20"/>
      </w:rPr>
    </w:lvl>
    <w:lvl w:ilvl="1" w:tplc="45E82120" w:tentative="1">
      <w:start w:val="1"/>
      <w:numFmt w:val="bullet"/>
      <w:lvlText w:val="o"/>
      <w:lvlJc w:val="left"/>
      <w:pPr>
        <w:tabs>
          <w:tab w:val="num" w:pos="1440"/>
        </w:tabs>
        <w:ind w:left="1440" w:hanging="360"/>
      </w:pPr>
      <w:rPr>
        <w:rFonts w:ascii="Courier New" w:hAnsi="Courier New" w:hint="default"/>
        <w:sz w:val="20"/>
      </w:rPr>
    </w:lvl>
    <w:lvl w:ilvl="2" w:tplc="08BC7F8A" w:tentative="1">
      <w:start w:val="1"/>
      <w:numFmt w:val="bullet"/>
      <w:lvlText w:val=""/>
      <w:lvlJc w:val="left"/>
      <w:pPr>
        <w:tabs>
          <w:tab w:val="num" w:pos="2160"/>
        </w:tabs>
        <w:ind w:left="2160" w:hanging="360"/>
      </w:pPr>
      <w:rPr>
        <w:rFonts w:ascii="Wingdings" w:hAnsi="Wingdings" w:hint="default"/>
        <w:sz w:val="20"/>
      </w:rPr>
    </w:lvl>
    <w:lvl w:ilvl="3" w:tplc="4406F890" w:tentative="1">
      <w:start w:val="1"/>
      <w:numFmt w:val="bullet"/>
      <w:lvlText w:val=""/>
      <w:lvlJc w:val="left"/>
      <w:pPr>
        <w:tabs>
          <w:tab w:val="num" w:pos="2880"/>
        </w:tabs>
        <w:ind w:left="2880" w:hanging="360"/>
      </w:pPr>
      <w:rPr>
        <w:rFonts w:ascii="Wingdings" w:hAnsi="Wingdings" w:hint="default"/>
        <w:sz w:val="20"/>
      </w:rPr>
    </w:lvl>
    <w:lvl w:ilvl="4" w:tplc="714293D4" w:tentative="1">
      <w:start w:val="1"/>
      <w:numFmt w:val="bullet"/>
      <w:lvlText w:val=""/>
      <w:lvlJc w:val="left"/>
      <w:pPr>
        <w:tabs>
          <w:tab w:val="num" w:pos="3600"/>
        </w:tabs>
        <w:ind w:left="3600" w:hanging="360"/>
      </w:pPr>
      <w:rPr>
        <w:rFonts w:ascii="Wingdings" w:hAnsi="Wingdings" w:hint="default"/>
        <w:sz w:val="20"/>
      </w:rPr>
    </w:lvl>
    <w:lvl w:ilvl="5" w:tplc="AA76FDB2" w:tentative="1">
      <w:start w:val="1"/>
      <w:numFmt w:val="bullet"/>
      <w:lvlText w:val=""/>
      <w:lvlJc w:val="left"/>
      <w:pPr>
        <w:tabs>
          <w:tab w:val="num" w:pos="4320"/>
        </w:tabs>
        <w:ind w:left="4320" w:hanging="360"/>
      </w:pPr>
      <w:rPr>
        <w:rFonts w:ascii="Wingdings" w:hAnsi="Wingdings" w:hint="default"/>
        <w:sz w:val="20"/>
      </w:rPr>
    </w:lvl>
    <w:lvl w:ilvl="6" w:tplc="443AB83E" w:tentative="1">
      <w:start w:val="1"/>
      <w:numFmt w:val="bullet"/>
      <w:lvlText w:val=""/>
      <w:lvlJc w:val="left"/>
      <w:pPr>
        <w:tabs>
          <w:tab w:val="num" w:pos="5040"/>
        </w:tabs>
        <w:ind w:left="5040" w:hanging="360"/>
      </w:pPr>
      <w:rPr>
        <w:rFonts w:ascii="Wingdings" w:hAnsi="Wingdings" w:hint="default"/>
        <w:sz w:val="20"/>
      </w:rPr>
    </w:lvl>
    <w:lvl w:ilvl="7" w:tplc="B59A853A" w:tentative="1">
      <w:start w:val="1"/>
      <w:numFmt w:val="bullet"/>
      <w:lvlText w:val=""/>
      <w:lvlJc w:val="left"/>
      <w:pPr>
        <w:tabs>
          <w:tab w:val="num" w:pos="5760"/>
        </w:tabs>
        <w:ind w:left="5760" w:hanging="360"/>
      </w:pPr>
      <w:rPr>
        <w:rFonts w:ascii="Wingdings" w:hAnsi="Wingdings" w:hint="default"/>
        <w:sz w:val="20"/>
      </w:rPr>
    </w:lvl>
    <w:lvl w:ilvl="8" w:tplc="7EAC30C2"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CEC25E7"/>
    <w:multiLevelType w:val="hybridMultilevel"/>
    <w:tmpl w:val="994C7866"/>
    <w:lvl w:ilvl="0" w:tplc="0A049A7A">
      <w:start w:val="1"/>
      <w:numFmt w:val="bullet"/>
      <w:lvlText w:val=""/>
      <w:lvlJc w:val="left"/>
      <w:pPr>
        <w:ind w:left="680" w:hanging="396"/>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7" w15:restartNumberingAfterBreak="0">
    <w:nsid w:val="6801348B"/>
    <w:multiLevelType w:val="hybridMultilevel"/>
    <w:tmpl w:val="FA843B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8A14652"/>
    <w:multiLevelType w:val="multilevel"/>
    <w:tmpl w:val="05A4A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DD39302"/>
    <w:multiLevelType w:val="hybridMultilevel"/>
    <w:tmpl w:val="FFFFFFFF"/>
    <w:lvl w:ilvl="0" w:tplc="5AFCE37E">
      <w:start w:val="1"/>
      <w:numFmt w:val="bullet"/>
      <w:lvlText w:val="·"/>
      <w:lvlJc w:val="left"/>
      <w:pPr>
        <w:ind w:left="720" w:hanging="360"/>
      </w:pPr>
      <w:rPr>
        <w:rFonts w:ascii="Symbol" w:hAnsi="Symbol" w:hint="default"/>
      </w:rPr>
    </w:lvl>
    <w:lvl w:ilvl="1" w:tplc="159ED472">
      <w:start w:val="1"/>
      <w:numFmt w:val="bullet"/>
      <w:lvlText w:val="o"/>
      <w:lvlJc w:val="left"/>
      <w:pPr>
        <w:ind w:left="1440" w:hanging="360"/>
      </w:pPr>
      <w:rPr>
        <w:rFonts w:ascii="Courier New" w:hAnsi="Courier New" w:hint="default"/>
      </w:rPr>
    </w:lvl>
    <w:lvl w:ilvl="2" w:tplc="C838A536">
      <w:start w:val="1"/>
      <w:numFmt w:val="bullet"/>
      <w:lvlText w:val=""/>
      <w:lvlJc w:val="left"/>
      <w:pPr>
        <w:ind w:left="2160" w:hanging="360"/>
      </w:pPr>
      <w:rPr>
        <w:rFonts w:ascii="Wingdings" w:hAnsi="Wingdings" w:hint="default"/>
      </w:rPr>
    </w:lvl>
    <w:lvl w:ilvl="3" w:tplc="82DE1840">
      <w:start w:val="1"/>
      <w:numFmt w:val="bullet"/>
      <w:lvlText w:val=""/>
      <w:lvlJc w:val="left"/>
      <w:pPr>
        <w:ind w:left="2880" w:hanging="360"/>
      </w:pPr>
      <w:rPr>
        <w:rFonts w:ascii="Symbol" w:hAnsi="Symbol" w:hint="default"/>
      </w:rPr>
    </w:lvl>
    <w:lvl w:ilvl="4" w:tplc="A37401D2">
      <w:start w:val="1"/>
      <w:numFmt w:val="bullet"/>
      <w:lvlText w:val="o"/>
      <w:lvlJc w:val="left"/>
      <w:pPr>
        <w:ind w:left="3600" w:hanging="360"/>
      </w:pPr>
      <w:rPr>
        <w:rFonts w:ascii="Courier New" w:hAnsi="Courier New" w:hint="default"/>
      </w:rPr>
    </w:lvl>
    <w:lvl w:ilvl="5" w:tplc="4BD6C5B4">
      <w:start w:val="1"/>
      <w:numFmt w:val="bullet"/>
      <w:lvlText w:val=""/>
      <w:lvlJc w:val="left"/>
      <w:pPr>
        <w:ind w:left="4320" w:hanging="360"/>
      </w:pPr>
      <w:rPr>
        <w:rFonts w:ascii="Wingdings" w:hAnsi="Wingdings" w:hint="default"/>
      </w:rPr>
    </w:lvl>
    <w:lvl w:ilvl="6" w:tplc="00D07CB4">
      <w:start w:val="1"/>
      <w:numFmt w:val="bullet"/>
      <w:lvlText w:val=""/>
      <w:lvlJc w:val="left"/>
      <w:pPr>
        <w:ind w:left="5040" w:hanging="360"/>
      </w:pPr>
      <w:rPr>
        <w:rFonts w:ascii="Symbol" w:hAnsi="Symbol" w:hint="default"/>
      </w:rPr>
    </w:lvl>
    <w:lvl w:ilvl="7" w:tplc="A0F0C31E">
      <w:start w:val="1"/>
      <w:numFmt w:val="bullet"/>
      <w:lvlText w:val="o"/>
      <w:lvlJc w:val="left"/>
      <w:pPr>
        <w:ind w:left="5760" w:hanging="360"/>
      </w:pPr>
      <w:rPr>
        <w:rFonts w:ascii="Courier New" w:hAnsi="Courier New" w:hint="default"/>
      </w:rPr>
    </w:lvl>
    <w:lvl w:ilvl="8" w:tplc="D65AC57A">
      <w:start w:val="1"/>
      <w:numFmt w:val="bullet"/>
      <w:lvlText w:val=""/>
      <w:lvlJc w:val="left"/>
      <w:pPr>
        <w:ind w:left="6480" w:hanging="360"/>
      </w:pPr>
      <w:rPr>
        <w:rFonts w:ascii="Wingdings" w:hAnsi="Wingdings" w:hint="default"/>
      </w:rPr>
    </w:lvl>
  </w:abstractNum>
  <w:abstractNum w:abstractNumId="30" w15:restartNumberingAfterBreak="0">
    <w:nsid w:val="6E463115"/>
    <w:multiLevelType w:val="hybridMultilevel"/>
    <w:tmpl w:val="207A43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1D830A1"/>
    <w:multiLevelType w:val="multilevel"/>
    <w:tmpl w:val="7B503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2196DEC"/>
    <w:multiLevelType w:val="hybridMultilevel"/>
    <w:tmpl w:val="AF2E05FC"/>
    <w:lvl w:ilvl="0" w:tplc="900CC34C">
      <w:start w:val="1"/>
      <w:numFmt w:val="bullet"/>
      <w:lvlText w:val="•"/>
      <w:lvlJc w:val="left"/>
      <w:pPr>
        <w:ind w:left="680" w:hanging="396"/>
      </w:pPr>
      <w:rPr>
        <w:rFonts w:ascii="Arial" w:eastAsia="Arial" w:hAnsi="Arial" w:hint="default"/>
        <w:b w:val="0"/>
        <w:i w:val="0"/>
        <w:strike w:val="0"/>
        <w:dstrike w:val="0"/>
        <w:color w:val="000000"/>
        <w:sz w:val="24"/>
        <w:szCs w:val="24"/>
        <w:u w:val="none" w:color="000000"/>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748908A5"/>
    <w:multiLevelType w:val="hybridMultilevel"/>
    <w:tmpl w:val="BE22D77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6917540"/>
    <w:multiLevelType w:val="hybridMultilevel"/>
    <w:tmpl w:val="C994ABA0"/>
    <w:lvl w:ilvl="0" w:tplc="08090001">
      <w:start w:val="1"/>
      <w:numFmt w:val="bullet"/>
      <w:lvlText w:val=""/>
      <w:lvlJc w:val="left"/>
      <w:pPr>
        <w:tabs>
          <w:tab w:val="num" w:pos="775"/>
        </w:tabs>
        <w:ind w:left="775"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6B6051D"/>
    <w:multiLevelType w:val="hybridMultilevel"/>
    <w:tmpl w:val="C416154C"/>
    <w:lvl w:ilvl="0" w:tplc="0BFE83EA">
      <w:start w:val="1"/>
      <w:numFmt w:val="bullet"/>
      <w:lvlText w:val=""/>
      <w:lvlJc w:val="left"/>
      <w:pPr>
        <w:tabs>
          <w:tab w:val="num" w:pos="720"/>
        </w:tabs>
        <w:ind w:left="720" w:hanging="360"/>
      </w:pPr>
      <w:rPr>
        <w:rFonts w:ascii="Symbol" w:hAnsi="Symbol" w:hint="default"/>
        <w:sz w:val="20"/>
      </w:rPr>
    </w:lvl>
    <w:lvl w:ilvl="1" w:tplc="33F48E1E" w:tentative="1">
      <w:start w:val="1"/>
      <w:numFmt w:val="bullet"/>
      <w:lvlText w:val="o"/>
      <w:lvlJc w:val="left"/>
      <w:pPr>
        <w:tabs>
          <w:tab w:val="num" w:pos="1440"/>
        </w:tabs>
        <w:ind w:left="1440" w:hanging="360"/>
      </w:pPr>
      <w:rPr>
        <w:rFonts w:ascii="Courier New" w:hAnsi="Courier New" w:hint="default"/>
        <w:sz w:val="20"/>
      </w:rPr>
    </w:lvl>
    <w:lvl w:ilvl="2" w:tplc="AEF6C904" w:tentative="1">
      <w:start w:val="1"/>
      <w:numFmt w:val="bullet"/>
      <w:lvlText w:val=""/>
      <w:lvlJc w:val="left"/>
      <w:pPr>
        <w:tabs>
          <w:tab w:val="num" w:pos="2160"/>
        </w:tabs>
        <w:ind w:left="2160" w:hanging="360"/>
      </w:pPr>
      <w:rPr>
        <w:rFonts w:ascii="Wingdings" w:hAnsi="Wingdings" w:hint="default"/>
        <w:sz w:val="20"/>
      </w:rPr>
    </w:lvl>
    <w:lvl w:ilvl="3" w:tplc="5B740580" w:tentative="1">
      <w:start w:val="1"/>
      <w:numFmt w:val="bullet"/>
      <w:lvlText w:val=""/>
      <w:lvlJc w:val="left"/>
      <w:pPr>
        <w:tabs>
          <w:tab w:val="num" w:pos="2880"/>
        </w:tabs>
        <w:ind w:left="2880" w:hanging="360"/>
      </w:pPr>
      <w:rPr>
        <w:rFonts w:ascii="Wingdings" w:hAnsi="Wingdings" w:hint="default"/>
        <w:sz w:val="20"/>
      </w:rPr>
    </w:lvl>
    <w:lvl w:ilvl="4" w:tplc="641E2A36" w:tentative="1">
      <w:start w:val="1"/>
      <w:numFmt w:val="bullet"/>
      <w:lvlText w:val=""/>
      <w:lvlJc w:val="left"/>
      <w:pPr>
        <w:tabs>
          <w:tab w:val="num" w:pos="3600"/>
        </w:tabs>
        <w:ind w:left="3600" w:hanging="360"/>
      </w:pPr>
      <w:rPr>
        <w:rFonts w:ascii="Wingdings" w:hAnsi="Wingdings" w:hint="default"/>
        <w:sz w:val="20"/>
      </w:rPr>
    </w:lvl>
    <w:lvl w:ilvl="5" w:tplc="D5E0A876" w:tentative="1">
      <w:start w:val="1"/>
      <w:numFmt w:val="bullet"/>
      <w:lvlText w:val=""/>
      <w:lvlJc w:val="left"/>
      <w:pPr>
        <w:tabs>
          <w:tab w:val="num" w:pos="4320"/>
        </w:tabs>
        <w:ind w:left="4320" w:hanging="360"/>
      </w:pPr>
      <w:rPr>
        <w:rFonts w:ascii="Wingdings" w:hAnsi="Wingdings" w:hint="default"/>
        <w:sz w:val="20"/>
      </w:rPr>
    </w:lvl>
    <w:lvl w:ilvl="6" w:tplc="5060E246" w:tentative="1">
      <w:start w:val="1"/>
      <w:numFmt w:val="bullet"/>
      <w:lvlText w:val=""/>
      <w:lvlJc w:val="left"/>
      <w:pPr>
        <w:tabs>
          <w:tab w:val="num" w:pos="5040"/>
        </w:tabs>
        <w:ind w:left="5040" w:hanging="360"/>
      </w:pPr>
      <w:rPr>
        <w:rFonts w:ascii="Wingdings" w:hAnsi="Wingdings" w:hint="default"/>
        <w:sz w:val="20"/>
      </w:rPr>
    </w:lvl>
    <w:lvl w:ilvl="7" w:tplc="2E26F36A" w:tentative="1">
      <w:start w:val="1"/>
      <w:numFmt w:val="bullet"/>
      <w:lvlText w:val=""/>
      <w:lvlJc w:val="left"/>
      <w:pPr>
        <w:tabs>
          <w:tab w:val="num" w:pos="5760"/>
        </w:tabs>
        <w:ind w:left="5760" w:hanging="360"/>
      </w:pPr>
      <w:rPr>
        <w:rFonts w:ascii="Wingdings" w:hAnsi="Wingdings" w:hint="default"/>
        <w:sz w:val="20"/>
      </w:rPr>
    </w:lvl>
    <w:lvl w:ilvl="8" w:tplc="D6EE1DE6"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74A36F6"/>
    <w:multiLevelType w:val="hybridMultilevel"/>
    <w:tmpl w:val="617A18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BC86BA3"/>
    <w:multiLevelType w:val="multilevel"/>
    <w:tmpl w:val="38822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D63197C"/>
    <w:multiLevelType w:val="hybridMultilevel"/>
    <w:tmpl w:val="C81087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75157016">
    <w:abstractNumId w:val="1"/>
  </w:num>
  <w:num w:numId="2" w16cid:durableId="996153129">
    <w:abstractNumId w:val="8"/>
  </w:num>
  <w:num w:numId="3" w16cid:durableId="1212886708">
    <w:abstractNumId w:val="21"/>
  </w:num>
  <w:num w:numId="4" w16cid:durableId="1714308511">
    <w:abstractNumId w:val="11"/>
  </w:num>
  <w:num w:numId="5" w16cid:durableId="1240409509">
    <w:abstractNumId w:val="20"/>
  </w:num>
  <w:num w:numId="6" w16cid:durableId="1224099386">
    <w:abstractNumId w:val="19"/>
  </w:num>
  <w:num w:numId="7" w16cid:durableId="144208648">
    <w:abstractNumId w:val="18"/>
  </w:num>
  <w:num w:numId="8" w16cid:durableId="722826522">
    <w:abstractNumId w:val="36"/>
  </w:num>
  <w:num w:numId="9" w16cid:durableId="1880237329">
    <w:abstractNumId w:val="23"/>
  </w:num>
  <w:num w:numId="10" w16cid:durableId="366686717">
    <w:abstractNumId w:val="37"/>
  </w:num>
  <w:num w:numId="11" w16cid:durableId="1011489656">
    <w:abstractNumId w:val="2"/>
  </w:num>
  <w:num w:numId="12" w16cid:durableId="1048340284">
    <w:abstractNumId w:val="38"/>
  </w:num>
  <w:num w:numId="13" w16cid:durableId="753282266">
    <w:abstractNumId w:val="34"/>
  </w:num>
  <w:num w:numId="14" w16cid:durableId="1955624545">
    <w:abstractNumId w:val="30"/>
  </w:num>
  <w:num w:numId="15" w16cid:durableId="67728003">
    <w:abstractNumId w:val="5"/>
  </w:num>
  <w:num w:numId="16" w16cid:durableId="1601252350">
    <w:abstractNumId w:val="27"/>
  </w:num>
  <w:num w:numId="17" w16cid:durableId="418142692">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18" w16cid:durableId="1058629591">
    <w:abstractNumId w:val="9"/>
  </w:num>
  <w:num w:numId="19" w16cid:durableId="306053637">
    <w:abstractNumId w:val="26"/>
  </w:num>
  <w:num w:numId="20" w16cid:durableId="1681202094">
    <w:abstractNumId w:val="32"/>
  </w:num>
  <w:num w:numId="21" w16cid:durableId="1022508689">
    <w:abstractNumId w:val="7"/>
  </w:num>
  <w:num w:numId="22" w16cid:durableId="1419134097">
    <w:abstractNumId w:val="26"/>
  </w:num>
  <w:num w:numId="23" w16cid:durableId="1766151143">
    <w:abstractNumId w:val="32"/>
  </w:num>
  <w:num w:numId="24" w16cid:durableId="2109036172">
    <w:abstractNumId w:val="33"/>
  </w:num>
  <w:num w:numId="25" w16cid:durableId="1753431231">
    <w:abstractNumId w:val="10"/>
  </w:num>
  <w:num w:numId="26" w16cid:durableId="317727739">
    <w:abstractNumId w:val="12"/>
  </w:num>
  <w:num w:numId="27" w16cid:durableId="597062032">
    <w:abstractNumId w:val="16"/>
  </w:num>
  <w:num w:numId="28" w16cid:durableId="2101371815">
    <w:abstractNumId w:val="14"/>
  </w:num>
  <w:num w:numId="29" w16cid:durableId="93133831">
    <w:abstractNumId w:val="25"/>
  </w:num>
  <w:num w:numId="30" w16cid:durableId="647318109">
    <w:abstractNumId w:val="35"/>
  </w:num>
  <w:num w:numId="31" w16cid:durableId="1359702241">
    <w:abstractNumId w:val="15"/>
  </w:num>
  <w:num w:numId="32" w16cid:durableId="588582112">
    <w:abstractNumId w:val="29"/>
  </w:num>
  <w:num w:numId="33" w16cid:durableId="996497150">
    <w:abstractNumId w:val="17"/>
  </w:num>
  <w:num w:numId="34" w16cid:durableId="407964286">
    <w:abstractNumId w:val="3"/>
  </w:num>
  <w:num w:numId="35" w16cid:durableId="2076463047">
    <w:abstractNumId w:val="13"/>
  </w:num>
  <w:num w:numId="36" w16cid:durableId="1670205908">
    <w:abstractNumId w:val="24"/>
  </w:num>
  <w:num w:numId="37" w16cid:durableId="235946166">
    <w:abstractNumId w:val="31"/>
  </w:num>
  <w:num w:numId="38" w16cid:durableId="370806884">
    <w:abstractNumId w:val="22"/>
  </w:num>
  <w:num w:numId="39" w16cid:durableId="526528695">
    <w:abstractNumId w:val="4"/>
  </w:num>
  <w:num w:numId="40" w16cid:durableId="637413941">
    <w:abstractNumId w:val="6"/>
  </w:num>
  <w:num w:numId="41" w16cid:durableId="136380429">
    <w:abstractNumId w:val="2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en Whalley">
    <w15:presenceInfo w15:providerId="AD" w15:userId="S::ben.whalley@gaddum.org.uk::2029ce6e-3b79-46f2-95ef-aab5f3108e8f"/>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489F"/>
    <w:rsid w:val="00012FC8"/>
    <w:rsid w:val="00013E37"/>
    <w:rsid w:val="000208AD"/>
    <w:rsid w:val="00022F57"/>
    <w:rsid w:val="0002306E"/>
    <w:rsid w:val="000236C7"/>
    <w:rsid w:val="00024A95"/>
    <w:rsid w:val="000256CA"/>
    <w:rsid w:val="00030DFE"/>
    <w:rsid w:val="00031954"/>
    <w:rsid w:val="00036EE5"/>
    <w:rsid w:val="00053774"/>
    <w:rsid w:val="000575B1"/>
    <w:rsid w:val="00066A76"/>
    <w:rsid w:val="00076682"/>
    <w:rsid w:val="000856F8"/>
    <w:rsid w:val="00086A6F"/>
    <w:rsid w:val="0009240E"/>
    <w:rsid w:val="000A209C"/>
    <w:rsid w:val="000A3C07"/>
    <w:rsid w:val="000A74BD"/>
    <w:rsid w:val="000C7901"/>
    <w:rsid w:val="000D14AF"/>
    <w:rsid w:val="000D4133"/>
    <w:rsid w:val="000E0EAB"/>
    <w:rsid w:val="000E7008"/>
    <w:rsid w:val="000F536C"/>
    <w:rsid w:val="00100CCE"/>
    <w:rsid w:val="001010B7"/>
    <w:rsid w:val="0010720F"/>
    <w:rsid w:val="00110D16"/>
    <w:rsid w:val="001123D9"/>
    <w:rsid w:val="00112F8F"/>
    <w:rsid w:val="001162F4"/>
    <w:rsid w:val="001167E6"/>
    <w:rsid w:val="00122A71"/>
    <w:rsid w:val="00125884"/>
    <w:rsid w:val="00127FA9"/>
    <w:rsid w:val="00130D6E"/>
    <w:rsid w:val="00132DD8"/>
    <w:rsid w:val="00135C92"/>
    <w:rsid w:val="00135C9B"/>
    <w:rsid w:val="001373C9"/>
    <w:rsid w:val="001639D4"/>
    <w:rsid w:val="00166383"/>
    <w:rsid w:val="00166882"/>
    <w:rsid w:val="00166D3C"/>
    <w:rsid w:val="00170585"/>
    <w:rsid w:val="001731FD"/>
    <w:rsid w:val="00173345"/>
    <w:rsid w:val="00192030"/>
    <w:rsid w:val="001A2C11"/>
    <w:rsid w:val="001C0F03"/>
    <w:rsid w:val="001D00AF"/>
    <w:rsid w:val="001D0B4F"/>
    <w:rsid w:val="001D59D3"/>
    <w:rsid w:val="001E1523"/>
    <w:rsid w:val="001E3A86"/>
    <w:rsid w:val="00201711"/>
    <w:rsid w:val="00205619"/>
    <w:rsid w:val="002108D5"/>
    <w:rsid w:val="00211D2B"/>
    <w:rsid w:val="00217126"/>
    <w:rsid w:val="00222E20"/>
    <w:rsid w:val="00224287"/>
    <w:rsid w:val="002247F8"/>
    <w:rsid w:val="002323BD"/>
    <w:rsid w:val="00233388"/>
    <w:rsid w:val="00234C64"/>
    <w:rsid w:val="00235E2F"/>
    <w:rsid w:val="00251E43"/>
    <w:rsid w:val="00254B2A"/>
    <w:rsid w:val="00263BBD"/>
    <w:rsid w:val="0026554F"/>
    <w:rsid w:val="00274EEB"/>
    <w:rsid w:val="0028226F"/>
    <w:rsid w:val="00295D28"/>
    <w:rsid w:val="00296A34"/>
    <w:rsid w:val="00297DCF"/>
    <w:rsid w:val="002A0898"/>
    <w:rsid w:val="002B6018"/>
    <w:rsid w:val="002B7EF5"/>
    <w:rsid w:val="002D58A2"/>
    <w:rsid w:val="002E06F4"/>
    <w:rsid w:val="002F0A43"/>
    <w:rsid w:val="002F0BBA"/>
    <w:rsid w:val="002F14EE"/>
    <w:rsid w:val="002F2C6C"/>
    <w:rsid w:val="002F3FD5"/>
    <w:rsid w:val="002F46B6"/>
    <w:rsid w:val="002F58B6"/>
    <w:rsid w:val="002F6E19"/>
    <w:rsid w:val="003057B2"/>
    <w:rsid w:val="00305CB9"/>
    <w:rsid w:val="00310971"/>
    <w:rsid w:val="0031199C"/>
    <w:rsid w:val="003124AF"/>
    <w:rsid w:val="00325CF0"/>
    <w:rsid w:val="0032680F"/>
    <w:rsid w:val="00326876"/>
    <w:rsid w:val="003331A1"/>
    <w:rsid w:val="00333BE7"/>
    <w:rsid w:val="00336808"/>
    <w:rsid w:val="00350A21"/>
    <w:rsid w:val="00357779"/>
    <w:rsid w:val="00361638"/>
    <w:rsid w:val="003635F1"/>
    <w:rsid w:val="0036462D"/>
    <w:rsid w:val="00374331"/>
    <w:rsid w:val="00376FE7"/>
    <w:rsid w:val="00381F52"/>
    <w:rsid w:val="00385D04"/>
    <w:rsid w:val="00386917"/>
    <w:rsid w:val="00387D9D"/>
    <w:rsid w:val="00390A59"/>
    <w:rsid w:val="00391A29"/>
    <w:rsid w:val="00393891"/>
    <w:rsid w:val="003A2060"/>
    <w:rsid w:val="003A3C16"/>
    <w:rsid w:val="003B034C"/>
    <w:rsid w:val="003B3A74"/>
    <w:rsid w:val="003B460C"/>
    <w:rsid w:val="003B611F"/>
    <w:rsid w:val="003B7B64"/>
    <w:rsid w:val="003C2DFB"/>
    <w:rsid w:val="003C63DD"/>
    <w:rsid w:val="003C6915"/>
    <w:rsid w:val="003C76A6"/>
    <w:rsid w:val="003D237E"/>
    <w:rsid w:val="003D56F7"/>
    <w:rsid w:val="003E2920"/>
    <w:rsid w:val="003F2731"/>
    <w:rsid w:val="003F6ADB"/>
    <w:rsid w:val="004103B0"/>
    <w:rsid w:val="00412BC0"/>
    <w:rsid w:val="00413F89"/>
    <w:rsid w:val="00431D07"/>
    <w:rsid w:val="00433892"/>
    <w:rsid w:val="00434ED2"/>
    <w:rsid w:val="00436F57"/>
    <w:rsid w:val="00437B1E"/>
    <w:rsid w:val="004409BB"/>
    <w:rsid w:val="004423FA"/>
    <w:rsid w:val="00442B92"/>
    <w:rsid w:val="00443894"/>
    <w:rsid w:val="00445F61"/>
    <w:rsid w:val="00446D3F"/>
    <w:rsid w:val="00447C0F"/>
    <w:rsid w:val="004565E0"/>
    <w:rsid w:val="00456703"/>
    <w:rsid w:val="00457F38"/>
    <w:rsid w:val="00462379"/>
    <w:rsid w:val="004637F9"/>
    <w:rsid w:val="004638F0"/>
    <w:rsid w:val="00464B5C"/>
    <w:rsid w:val="004670D9"/>
    <w:rsid w:val="004773B4"/>
    <w:rsid w:val="00481756"/>
    <w:rsid w:val="004931AC"/>
    <w:rsid w:val="00493454"/>
    <w:rsid w:val="004951FB"/>
    <w:rsid w:val="0049581C"/>
    <w:rsid w:val="00496ABA"/>
    <w:rsid w:val="00496F65"/>
    <w:rsid w:val="004A26C9"/>
    <w:rsid w:val="004A2841"/>
    <w:rsid w:val="004A5270"/>
    <w:rsid w:val="004B23A0"/>
    <w:rsid w:val="004B2460"/>
    <w:rsid w:val="004B2931"/>
    <w:rsid w:val="004B2A06"/>
    <w:rsid w:val="004C05B1"/>
    <w:rsid w:val="004C12CC"/>
    <w:rsid w:val="004C3F09"/>
    <w:rsid w:val="004D3761"/>
    <w:rsid w:val="004D4160"/>
    <w:rsid w:val="004F1350"/>
    <w:rsid w:val="004F2A92"/>
    <w:rsid w:val="004F49F1"/>
    <w:rsid w:val="00500103"/>
    <w:rsid w:val="005078FC"/>
    <w:rsid w:val="00507B29"/>
    <w:rsid w:val="00517F36"/>
    <w:rsid w:val="0053469A"/>
    <w:rsid w:val="00541316"/>
    <w:rsid w:val="00542764"/>
    <w:rsid w:val="005468B9"/>
    <w:rsid w:val="00546BEF"/>
    <w:rsid w:val="00561530"/>
    <w:rsid w:val="00562CAC"/>
    <w:rsid w:val="005659F8"/>
    <w:rsid w:val="0057087E"/>
    <w:rsid w:val="00572E69"/>
    <w:rsid w:val="00574CDE"/>
    <w:rsid w:val="005758EA"/>
    <w:rsid w:val="00583D6E"/>
    <w:rsid w:val="0059313E"/>
    <w:rsid w:val="005B7D89"/>
    <w:rsid w:val="005C26F2"/>
    <w:rsid w:val="005C6A2C"/>
    <w:rsid w:val="005D058D"/>
    <w:rsid w:val="005D506C"/>
    <w:rsid w:val="005D52BA"/>
    <w:rsid w:val="005D752A"/>
    <w:rsid w:val="005D7A55"/>
    <w:rsid w:val="005E023F"/>
    <w:rsid w:val="005E19B5"/>
    <w:rsid w:val="005E4089"/>
    <w:rsid w:val="005F0B85"/>
    <w:rsid w:val="005F2D16"/>
    <w:rsid w:val="005F4EDC"/>
    <w:rsid w:val="005F7050"/>
    <w:rsid w:val="005F71BA"/>
    <w:rsid w:val="00600535"/>
    <w:rsid w:val="006009F1"/>
    <w:rsid w:val="006042D3"/>
    <w:rsid w:val="006117C9"/>
    <w:rsid w:val="00612573"/>
    <w:rsid w:val="0061644D"/>
    <w:rsid w:val="0062190B"/>
    <w:rsid w:val="00625941"/>
    <w:rsid w:val="00635AC7"/>
    <w:rsid w:val="0063698B"/>
    <w:rsid w:val="00643CAE"/>
    <w:rsid w:val="00657F96"/>
    <w:rsid w:val="00675010"/>
    <w:rsid w:val="00680CAC"/>
    <w:rsid w:val="00693DEC"/>
    <w:rsid w:val="00697CEA"/>
    <w:rsid w:val="006A0ED9"/>
    <w:rsid w:val="006A209C"/>
    <w:rsid w:val="006B0736"/>
    <w:rsid w:val="006B22A4"/>
    <w:rsid w:val="006C2E60"/>
    <w:rsid w:val="006E0C63"/>
    <w:rsid w:val="006E1E75"/>
    <w:rsid w:val="006E4A52"/>
    <w:rsid w:val="006F13CA"/>
    <w:rsid w:val="006F345F"/>
    <w:rsid w:val="006F349B"/>
    <w:rsid w:val="00700FE9"/>
    <w:rsid w:val="00703921"/>
    <w:rsid w:val="007078B2"/>
    <w:rsid w:val="007112A1"/>
    <w:rsid w:val="00713E9B"/>
    <w:rsid w:val="007250F2"/>
    <w:rsid w:val="00731FCB"/>
    <w:rsid w:val="00733658"/>
    <w:rsid w:val="00733863"/>
    <w:rsid w:val="00733B13"/>
    <w:rsid w:val="0073622F"/>
    <w:rsid w:val="00736927"/>
    <w:rsid w:val="00746534"/>
    <w:rsid w:val="00747957"/>
    <w:rsid w:val="00747D0D"/>
    <w:rsid w:val="00750528"/>
    <w:rsid w:val="00752D92"/>
    <w:rsid w:val="00757E69"/>
    <w:rsid w:val="007631E5"/>
    <w:rsid w:val="007664DD"/>
    <w:rsid w:val="00772A64"/>
    <w:rsid w:val="00772E58"/>
    <w:rsid w:val="0078382B"/>
    <w:rsid w:val="00786252"/>
    <w:rsid w:val="00797C10"/>
    <w:rsid w:val="00797FED"/>
    <w:rsid w:val="007A4AF3"/>
    <w:rsid w:val="007A6826"/>
    <w:rsid w:val="007B2449"/>
    <w:rsid w:val="007B2CA2"/>
    <w:rsid w:val="007B3E58"/>
    <w:rsid w:val="007B7D66"/>
    <w:rsid w:val="007C0BAB"/>
    <w:rsid w:val="007C28F3"/>
    <w:rsid w:val="007D0EFA"/>
    <w:rsid w:val="007D261C"/>
    <w:rsid w:val="007D7625"/>
    <w:rsid w:val="007E30B3"/>
    <w:rsid w:val="007E43FC"/>
    <w:rsid w:val="007F5303"/>
    <w:rsid w:val="007F5811"/>
    <w:rsid w:val="00811395"/>
    <w:rsid w:val="0081392F"/>
    <w:rsid w:val="00814891"/>
    <w:rsid w:val="00816122"/>
    <w:rsid w:val="0083084C"/>
    <w:rsid w:val="00834411"/>
    <w:rsid w:val="00836759"/>
    <w:rsid w:val="00836EEA"/>
    <w:rsid w:val="00840BB0"/>
    <w:rsid w:val="00850209"/>
    <w:rsid w:val="008510FE"/>
    <w:rsid w:val="008527A5"/>
    <w:rsid w:val="00853BEF"/>
    <w:rsid w:val="00856DB7"/>
    <w:rsid w:val="008605AC"/>
    <w:rsid w:val="00875230"/>
    <w:rsid w:val="00877697"/>
    <w:rsid w:val="00877D28"/>
    <w:rsid w:val="00891C30"/>
    <w:rsid w:val="0089489F"/>
    <w:rsid w:val="00895637"/>
    <w:rsid w:val="008959C6"/>
    <w:rsid w:val="008A2FF7"/>
    <w:rsid w:val="008A349F"/>
    <w:rsid w:val="008B1B57"/>
    <w:rsid w:val="008B4BE9"/>
    <w:rsid w:val="008B5957"/>
    <w:rsid w:val="008B631B"/>
    <w:rsid w:val="008C019E"/>
    <w:rsid w:val="008C6E12"/>
    <w:rsid w:val="008D5A12"/>
    <w:rsid w:val="008E29D5"/>
    <w:rsid w:val="008E5065"/>
    <w:rsid w:val="008E682D"/>
    <w:rsid w:val="008E7875"/>
    <w:rsid w:val="008F34F6"/>
    <w:rsid w:val="00907965"/>
    <w:rsid w:val="00907F07"/>
    <w:rsid w:val="00910A01"/>
    <w:rsid w:val="009110F4"/>
    <w:rsid w:val="00914C4C"/>
    <w:rsid w:val="009174F7"/>
    <w:rsid w:val="00927E34"/>
    <w:rsid w:val="00931F2B"/>
    <w:rsid w:val="009350BD"/>
    <w:rsid w:val="00937109"/>
    <w:rsid w:val="00940802"/>
    <w:rsid w:val="009422FA"/>
    <w:rsid w:val="00946340"/>
    <w:rsid w:val="00964640"/>
    <w:rsid w:val="00967976"/>
    <w:rsid w:val="00967CB5"/>
    <w:rsid w:val="00967D12"/>
    <w:rsid w:val="0097611A"/>
    <w:rsid w:val="00982868"/>
    <w:rsid w:val="00984E32"/>
    <w:rsid w:val="00986A54"/>
    <w:rsid w:val="00987849"/>
    <w:rsid w:val="009A31B6"/>
    <w:rsid w:val="009A5E0C"/>
    <w:rsid w:val="009A7742"/>
    <w:rsid w:val="009B5A6C"/>
    <w:rsid w:val="009C4D50"/>
    <w:rsid w:val="009C5EB2"/>
    <w:rsid w:val="009D5BA1"/>
    <w:rsid w:val="009D7C05"/>
    <w:rsid w:val="009E458F"/>
    <w:rsid w:val="00A0558B"/>
    <w:rsid w:val="00A101BD"/>
    <w:rsid w:val="00A23593"/>
    <w:rsid w:val="00A26477"/>
    <w:rsid w:val="00A26FA0"/>
    <w:rsid w:val="00A35493"/>
    <w:rsid w:val="00A402F0"/>
    <w:rsid w:val="00A43F4B"/>
    <w:rsid w:val="00A5151C"/>
    <w:rsid w:val="00A5450A"/>
    <w:rsid w:val="00A60C6B"/>
    <w:rsid w:val="00A618FC"/>
    <w:rsid w:val="00A67C5B"/>
    <w:rsid w:val="00A716EF"/>
    <w:rsid w:val="00A80A92"/>
    <w:rsid w:val="00A8109C"/>
    <w:rsid w:val="00A8687E"/>
    <w:rsid w:val="00A924AA"/>
    <w:rsid w:val="00A97AA7"/>
    <w:rsid w:val="00AA2EA7"/>
    <w:rsid w:val="00AA593D"/>
    <w:rsid w:val="00AA5F91"/>
    <w:rsid w:val="00AB13C4"/>
    <w:rsid w:val="00AB23D8"/>
    <w:rsid w:val="00AD123F"/>
    <w:rsid w:val="00AD78B0"/>
    <w:rsid w:val="00AD7CE7"/>
    <w:rsid w:val="00AE1818"/>
    <w:rsid w:val="00AE5677"/>
    <w:rsid w:val="00AF3BEB"/>
    <w:rsid w:val="00AF579A"/>
    <w:rsid w:val="00AF73C5"/>
    <w:rsid w:val="00B009A6"/>
    <w:rsid w:val="00B03802"/>
    <w:rsid w:val="00B04338"/>
    <w:rsid w:val="00B21168"/>
    <w:rsid w:val="00B2428F"/>
    <w:rsid w:val="00B2709B"/>
    <w:rsid w:val="00B30220"/>
    <w:rsid w:val="00B35AFE"/>
    <w:rsid w:val="00B52BA3"/>
    <w:rsid w:val="00B62BFD"/>
    <w:rsid w:val="00B67BD9"/>
    <w:rsid w:val="00B76B34"/>
    <w:rsid w:val="00B86D79"/>
    <w:rsid w:val="00B90E41"/>
    <w:rsid w:val="00B94E95"/>
    <w:rsid w:val="00B9627F"/>
    <w:rsid w:val="00BA3B70"/>
    <w:rsid w:val="00BB1947"/>
    <w:rsid w:val="00BB2AF1"/>
    <w:rsid w:val="00BB3409"/>
    <w:rsid w:val="00BB517C"/>
    <w:rsid w:val="00BB7275"/>
    <w:rsid w:val="00BD327C"/>
    <w:rsid w:val="00BD3E7C"/>
    <w:rsid w:val="00BD65D4"/>
    <w:rsid w:val="00BE051D"/>
    <w:rsid w:val="00BE11B6"/>
    <w:rsid w:val="00BE2597"/>
    <w:rsid w:val="00BE5C0F"/>
    <w:rsid w:val="00BE64FA"/>
    <w:rsid w:val="00BF2320"/>
    <w:rsid w:val="00C03891"/>
    <w:rsid w:val="00C10FA5"/>
    <w:rsid w:val="00C16223"/>
    <w:rsid w:val="00C1708A"/>
    <w:rsid w:val="00C20298"/>
    <w:rsid w:val="00C2062A"/>
    <w:rsid w:val="00C23A1D"/>
    <w:rsid w:val="00C25154"/>
    <w:rsid w:val="00C30507"/>
    <w:rsid w:val="00C33023"/>
    <w:rsid w:val="00C34D26"/>
    <w:rsid w:val="00C37C35"/>
    <w:rsid w:val="00C4445E"/>
    <w:rsid w:val="00C61ABA"/>
    <w:rsid w:val="00C64276"/>
    <w:rsid w:val="00C70279"/>
    <w:rsid w:val="00C7061F"/>
    <w:rsid w:val="00C80EC2"/>
    <w:rsid w:val="00C83120"/>
    <w:rsid w:val="00C836EF"/>
    <w:rsid w:val="00CA1EE0"/>
    <w:rsid w:val="00CA53EE"/>
    <w:rsid w:val="00CA6110"/>
    <w:rsid w:val="00CB4174"/>
    <w:rsid w:val="00CB5163"/>
    <w:rsid w:val="00CB56E8"/>
    <w:rsid w:val="00CB6BAD"/>
    <w:rsid w:val="00CC394E"/>
    <w:rsid w:val="00CC3F1F"/>
    <w:rsid w:val="00CC5894"/>
    <w:rsid w:val="00CC6C6B"/>
    <w:rsid w:val="00CC6DE4"/>
    <w:rsid w:val="00CD6F04"/>
    <w:rsid w:val="00CE3475"/>
    <w:rsid w:val="00D02484"/>
    <w:rsid w:val="00D03311"/>
    <w:rsid w:val="00D1222E"/>
    <w:rsid w:val="00D129D7"/>
    <w:rsid w:val="00D17A80"/>
    <w:rsid w:val="00D21B4F"/>
    <w:rsid w:val="00D407BF"/>
    <w:rsid w:val="00D43F05"/>
    <w:rsid w:val="00D57D97"/>
    <w:rsid w:val="00D618CB"/>
    <w:rsid w:val="00D61E4D"/>
    <w:rsid w:val="00D63CA3"/>
    <w:rsid w:val="00D776A0"/>
    <w:rsid w:val="00D812D9"/>
    <w:rsid w:val="00D85D7E"/>
    <w:rsid w:val="00D86A9C"/>
    <w:rsid w:val="00D876D7"/>
    <w:rsid w:val="00DA2FE9"/>
    <w:rsid w:val="00DC7C25"/>
    <w:rsid w:val="00DD2686"/>
    <w:rsid w:val="00DD3ECB"/>
    <w:rsid w:val="00DD4B7E"/>
    <w:rsid w:val="00DE22E8"/>
    <w:rsid w:val="00DF0AAA"/>
    <w:rsid w:val="00E05343"/>
    <w:rsid w:val="00E14FFF"/>
    <w:rsid w:val="00E16711"/>
    <w:rsid w:val="00E20781"/>
    <w:rsid w:val="00E21FBD"/>
    <w:rsid w:val="00E226FA"/>
    <w:rsid w:val="00E22CAB"/>
    <w:rsid w:val="00E254A6"/>
    <w:rsid w:val="00E25560"/>
    <w:rsid w:val="00E2663A"/>
    <w:rsid w:val="00E26B14"/>
    <w:rsid w:val="00E41890"/>
    <w:rsid w:val="00E4210F"/>
    <w:rsid w:val="00E45538"/>
    <w:rsid w:val="00E4658B"/>
    <w:rsid w:val="00E56FB6"/>
    <w:rsid w:val="00E67190"/>
    <w:rsid w:val="00E73FA7"/>
    <w:rsid w:val="00E74071"/>
    <w:rsid w:val="00E85E33"/>
    <w:rsid w:val="00E8791F"/>
    <w:rsid w:val="00EA04EB"/>
    <w:rsid w:val="00EB28E6"/>
    <w:rsid w:val="00EB5026"/>
    <w:rsid w:val="00EC3151"/>
    <w:rsid w:val="00ED0C72"/>
    <w:rsid w:val="00ED14FA"/>
    <w:rsid w:val="00ED3508"/>
    <w:rsid w:val="00ED761D"/>
    <w:rsid w:val="00ED78E1"/>
    <w:rsid w:val="00ED7DA0"/>
    <w:rsid w:val="00EE01EC"/>
    <w:rsid w:val="00EE2C97"/>
    <w:rsid w:val="00EE5269"/>
    <w:rsid w:val="00EE5663"/>
    <w:rsid w:val="00F053F4"/>
    <w:rsid w:val="00F07BD2"/>
    <w:rsid w:val="00F153E0"/>
    <w:rsid w:val="00F15909"/>
    <w:rsid w:val="00F16CFF"/>
    <w:rsid w:val="00F251E3"/>
    <w:rsid w:val="00F26A50"/>
    <w:rsid w:val="00F27DDA"/>
    <w:rsid w:val="00F31B79"/>
    <w:rsid w:val="00F34880"/>
    <w:rsid w:val="00F35E6C"/>
    <w:rsid w:val="00F41AFE"/>
    <w:rsid w:val="00F440EA"/>
    <w:rsid w:val="00F51956"/>
    <w:rsid w:val="00F533E0"/>
    <w:rsid w:val="00F63871"/>
    <w:rsid w:val="00F67277"/>
    <w:rsid w:val="00F745D0"/>
    <w:rsid w:val="00FB23A1"/>
    <w:rsid w:val="00FC0282"/>
    <w:rsid w:val="00FC1C0E"/>
    <w:rsid w:val="00FE07BF"/>
    <w:rsid w:val="00FE1C9B"/>
    <w:rsid w:val="00FE32E1"/>
    <w:rsid w:val="00FE4251"/>
    <w:rsid w:val="00FE6D4A"/>
    <w:rsid w:val="00FF2392"/>
    <w:rsid w:val="0116A95E"/>
    <w:rsid w:val="027811B8"/>
    <w:rsid w:val="028ADB47"/>
    <w:rsid w:val="02957535"/>
    <w:rsid w:val="032940B5"/>
    <w:rsid w:val="058B4EE5"/>
    <w:rsid w:val="0694A520"/>
    <w:rsid w:val="06D663E0"/>
    <w:rsid w:val="080863FF"/>
    <w:rsid w:val="0993DCF8"/>
    <w:rsid w:val="0A5A6882"/>
    <w:rsid w:val="0ACFA22B"/>
    <w:rsid w:val="0C5F64B1"/>
    <w:rsid w:val="0E26EB6A"/>
    <w:rsid w:val="0E715E1D"/>
    <w:rsid w:val="0FF4EF2C"/>
    <w:rsid w:val="111DC86A"/>
    <w:rsid w:val="11D4C740"/>
    <w:rsid w:val="11EC4250"/>
    <w:rsid w:val="137FA671"/>
    <w:rsid w:val="1448802E"/>
    <w:rsid w:val="1473F405"/>
    <w:rsid w:val="151A8E26"/>
    <w:rsid w:val="16071F6D"/>
    <w:rsid w:val="16CC3B90"/>
    <w:rsid w:val="186BDA5B"/>
    <w:rsid w:val="18734130"/>
    <w:rsid w:val="1887B52F"/>
    <w:rsid w:val="19074551"/>
    <w:rsid w:val="19AAE306"/>
    <w:rsid w:val="19EF3EC2"/>
    <w:rsid w:val="1A80A93C"/>
    <w:rsid w:val="1B54E968"/>
    <w:rsid w:val="1D541F83"/>
    <w:rsid w:val="1E52D373"/>
    <w:rsid w:val="1E8770EC"/>
    <w:rsid w:val="1F0EE082"/>
    <w:rsid w:val="1F56460C"/>
    <w:rsid w:val="1F6AA1C4"/>
    <w:rsid w:val="213C5973"/>
    <w:rsid w:val="21801CAE"/>
    <w:rsid w:val="220C563C"/>
    <w:rsid w:val="2342D083"/>
    <w:rsid w:val="24FF900C"/>
    <w:rsid w:val="26437F4F"/>
    <w:rsid w:val="264441D0"/>
    <w:rsid w:val="276DBD5C"/>
    <w:rsid w:val="27884559"/>
    <w:rsid w:val="27D601F8"/>
    <w:rsid w:val="2830462F"/>
    <w:rsid w:val="292D4F1D"/>
    <w:rsid w:val="2AF563C2"/>
    <w:rsid w:val="2C97B8FD"/>
    <w:rsid w:val="2DED17CA"/>
    <w:rsid w:val="2E892342"/>
    <w:rsid w:val="2FAFC251"/>
    <w:rsid w:val="3144CEE6"/>
    <w:rsid w:val="3146BF86"/>
    <w:rsid w:val="31D8F6E5"/>
    <w:rsid w:val="32A442D8"/>
    <w:rsid w:val="34C26CEF"/>
    <w:rsid w:val="352F1933"/>
    <w:rsid w:val="353CAAF3"/>
    <w:rsid w:val="3582878B"/>
    <w:rsid w:val="35992181"/>
    <w:rsid w:val="3702B948"/>
    <w:rsid w:val="37444AB2"/>
    <w:rsid w:val="37841A6B"/>
    <w:rsid w:val="37C0C893"/>
    <w:rsid w:val="38C02237"/>
    <w:rsid w:val="3A0E68DC"/>
    <w:rsid w:val="3AA61648"/>
    <w:rsid w:val="3BB8894E"/>
    <w:rsid w:val="3BCED9B5"/>
    <w:rsid w:val="3C0EDAE0"/>
    <w:rsid w:val="3D292A1D"/>
    <w:rsid w:val="3D7BE8B6"/>
    <w:rsid w:val="3E0D23ED"/>
    <w:rsid w:val="3F624615"/>
    <w:rsid w:val="40087DF1"/>
    <w:rsid w:val="403E3ECC"/>
    <w:rsid w:val="410D58FE"/>
    <w:rsid w:val="4265A81E"/>
    <w:rsid w:val="42C1AC24"/>
    <w:rsid w:val="46E590B8"/>
    <w:rsid w:val="49E628D4"/>
    <w:rsid w:val="4C248B9A"/>
    <w:rsid w:val="4C2DD9C5"/>
    <w:rsid w:val="4DA0AD9A"/>
    <w:rsid w:val="4DCA0853"/>
    <w:rsid w:val="4F00D188"/>
    <w:rsid w:val="50A5652C"/>
    <w:rsid w:val="50F6AD97"/>
    <w:rsid w:val="51811399"/>
    <w:rsid w:val="51CFDE7E"/>
    <w:rsid w:val="526FF70A"/>
    <w:rsid w:val="52DF0664"/>
    <w:rsid w:val="5317A0C4"/>
    <w:rsid w:val="54152B1D"/>
    <w:rsid w:val="54344C5D"/>
    <w:rsid w:val="548C424A"/>
    <w:rsid w:val="54A8DFF4"/>
    <w:rsid w:val="54B6E0E6"/>
    <w:rsid w:val="550DAB16"/>
    <w:rsid w:val="5529B167"/>
    <w:rsid w:val="562C8EFB"/>
    <w:rsid w:val="56F11681"/>
    <w:rsid w:val="573D7FF1"/>
    <w:rsid w:val="59C1DF53"/>
    <w:rsid w:val="5A2B7E52"/>
    <w:rsid w:val="5B32EFEA"/>
    <w:rsid w:val="5BDE796E"/>
    <w:rsid w:val="5C461499"/>
    <w:rsid w:val="5C48C2C7"/>
    <w:rsid w:val="5CB14B10"/>
    <w:rsid w:val="5E0C2CD0"/>
    <w:rsid w:val="5E76DBD9"/>
    <w:rsid w:val="5F1F58B5"/>
    <w:rsid w:val="5F851EE6"/>
    <w:rsid w:val="5F8FF3BC"/>
    <w:rsid w:val="5FBADDB0"/>
    <w:rsid w:val="5FDA9AD8"/>
    <w:rsid w:val="6102E25C"/>
    <w:rsid w:val="610AA313"/>
    <w:rsid w:val="61645515"/>
    <w:rsid w:val="61C65F06"/>
    <w:rsid w:val="625743D7"/>
    <w:rsid w:val="62BE77B3"/>
    <w:rsid w:val="638CDB41"/>
    <w:rsid w:val="63D2CB76"/>
    <w:rsid w:val="63F5FCD5"/>
    <w:rsid w:val="65788691"/>
    <w:rsid w:val="667ADA3D"/>
    <w:rsid w:val="66EBBEE2"/>
    <w:rsid w:val="67D89413"/>
    <w:rsid w:val="68180D2C"/>
    <w:rsid w:val="6C7B489D"/>
    <w:rsid w:val="6E1767DC"/>
    <w:rsid w:val="6E252654"/>
    <w:rsid w:val="6F0AD199"/>
    <w:rsid w:val="6FA638EA"/>
    <w:rsid w:val="6FC514C0"/>
    <w:rsid w:val="70A376A3"/>
    <w:rsid w:val="710A06A9"/>
    <w:rsid w:val="71B5EFCB"/>
    <w:rsid w:val="74F5AF6A"/>
    <w:rsid w:val="763A3996"/>
    <w:rsid w:val="76545EE6"/>
    <w:rsid w:val="76C69EAA"/>
    <w:rsid w:val="78D06262"/>
    <w:rsid w:val="78E5F8D8"/>
    <w:rsid w:val="7909F71C"/>
    <w:rsid w:val="791C8FA2"/>
    <w:rsid w:val="792A0FEB"/>
    <w:rsid w:val="79A6CE5B"/>
    <w:rsid w:val="79C23E2F"/>
    <w:rsid w:val="7A521526"/>
    <w:rsid w:val="7AA52BD2"/>
    <w:rsid w:val="7B97D454"/>
    <w:rsid w:val="7C9949E9"/>
    <w:rsid w:val="7CEE16FC"/>
    <w:rsid w:val="7D013F60"/>
    <w:rsid w:val="7D100F1D"/>
    <w:rsid w:val="7E342BD5"/>
    <w:rsid w:val="7EB9D37F"/>
    <w:rsid w:val="7FA8BC3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90DAF2"/>
  <w15:chartTrackingRefBased/>
  <w15:docId w15:val="{4061A4E7-A62B-4EE2-829B-FE85D8643D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100CCE"/>
    <w:pPr>
      <w:widowControl w:val="0"/>
      <w:autoSpaceDE w:val="0"/>
      <w:autoSpaceDN w:val="0"/>
      <w:spacing w:after="0" w:line="240" w:lineRule="auto"/>
      <w:ind w:left="120"/>
      <w:outlineLvl w:val="0"/>
    </w:pPr>
    <w:rPr>
      <w:rFonts w:ascii="Arial" w:eastAsia="Arial" w:hAnsi="Arial" w:cs="Arial"/>
      <w:b/>
      <w:bCs/>
      <w:sz w:val="24"/>
      <w:szCs w:val="24"/>
      <w:lang w:val="en-US"/>
    </w:rPr>
  </w:style>
  <w:style w:type="paragraph" w:styleId="Heading3">
    <w:name w:val="heading 3"/>
    <w:basedOn w:val="Normal"/>
    <w:next w:val="Normal"/>
    <w:link w:val="Heading3Char"/>
    <w:uiPriority w:val="9"/>
    <w:semiHidden/>
    <w:unhideWhenUsed/>
    <w:qFormat/>
    <w:rsid w:val="00AF73C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9489F"/>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431D07"/>
    <w:pPr>
      <w:tabs>
        <w:tab w:val="center" w:pos="4513"/>
        <w:tab w:val="right" w:pos="9026"/>
      </w:tabs>
      <w:spacing w:after="0" w:line="240" w:lineRule="auto"/>
    </w:pPr>
  </w:style>
  <w:style w:type="character" w:customStyle="1" w:styleId="HeaderChar">
    <w:name w:val="Header Char"/>
    <w:basedOn w:val="DefaultParagraphFont"/>
    <w:link w:val="Header"/>
    <w:uiPriority w:val="99"/>
    <w:rsid w:val="00431D07"/>
  </w:style>
  <w:style w:type="paragraph" w:styleId="Footer">
    <w:name w:val="footer"/>
    <w:basedOn w:val="Normal"/>
    <w:link w:val="FooterChar"/>
    <w:uiPriority w:val="99"/>
    <w:unhideWhenUsed/>
    <w:rsid w:val="00431D07"/>
    <w:pPr>
      <w:tabs>
        <w:tab w:val="center" w:pos="4513"/>
        <w:tab w:val="right" w:pos="9026"/>
      </w:tabs>
      <w:spacing w:after="0" w:line="240" w:lineRule="auto"/>
    </w:pPr>
  </w:style>
  <w:style w:type="character" w:customStyle="1" w:styleId="FooterChar">
    <w:name w:val="Footer Char"/>
    <w:basedOn w:val="DefaultParagraphFont"/>
    <w:link w:val="Footer"/>
    <w:uiPriority w:val="99"/>
    <w:rsid w:val="00431D07"/>
  </w:style>
  <w:style w:type="paragraph" w:styleId="ListParagraph">
    <w:name w:val="List Paragraph"/>
    <w:basedOn w:val="Normal"/>
    <w:qFormat/>
    <w:rsid w:val="008E682D"/>
    <w:pPr>
      <w:ind w:left="720"/>
      <w:contextualSpacing/>
    </w:pPr>
  </w:style>
  <w:style w:type="table" w:styleId="TableGrid">
    <w:name w:val="Table Grid"/>
    <w:basedOn w:val="TableNormal"/>
    <w:uiPriority w:val="39"/>
    <w:rsid w:val="00B67B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BB1947"/>
    <w:rPr>
      <w:sz w:val="16"/>
      <w:szCs w:val="16"/>
    </w:rPr>
  </w:style>
  <w:style w:type="paragraph" w:styleId="CommentText">
    <w:name w:val="annotation text"/>
    <w:basedOn w:val="Normal"/>
    <w:link w:val="CommentTextChar"/>
    <w:uiPriority w:val="99"/>
    <w:unhideWhenUsed/>
    <w:rsid w:val="00BB1947"/>
    <w:pPr>
      <w:spacing w:line="240" w:lineRule="auto"/>
    </w:pPr>
    <w:rPr>
      <w:sz w:val="20"/>
      <w:szCs w:val="20"/>
    </w:rPr>
  </w:style>
  <w:style w:type="character" w:customStyle="1" w:styleId="CommentTextChar">
    <w:name w:val="Comment Text Char"/>
    <w:basedOn w:val="DefaultParagraphFont"/>
    <w:link w:val="CommentText"/>
    <w:uiPriority w:val="99"/>
    <w:rsid w:val="00BB1947"/>
    <w:rPr>
      <w:sz w:val="20"/>
      <w:szCs w:val="20"/>
    </w:rPr>
  </w:style>
  <w:style w:type="paragraph" w:styleId="CommentSubject">
    <w:name w:val="annotation subject"/>
    <w:basedOn w:val="CommentText"/>
    <w:next w:val="CommentText"/>
    <w:link w:val="CommentSubjectChar"/>
    <w:uiPriority w:val="99"/>
    <w:semiHidden/>
    <w:unhideWhenUsed/>
    <w:rsid w:val="00BB1947"/>
    <w:rPr>
      <w:b/>
      <w:bCs/>
    </w:rPr>
  </w:style>
  <w:style w:type="character" w:customStyle="1" w:styleId="CommentSubjectChar">
    <w:name w:val="Comment Subject Char"/>
    <w:basedOn w:val="CommentTextChar"/>
    <w:link w:val="CommentSubject"/>
    <w:uiPriority w:val="99"/>
    <w:semiHidden/>
    <w:rsid w:val="00BB1947"/>
    <w:rPr>
      <w:b/>
      <w:bCs/>
      <w:sz w:val="20"/>
      <w:szCs w:val="20"/>
    </w:rPr>
  </w:style>
  <w:style w:type="paragraph" w:styleId="BalloonText">
    <w:name w:val="Balloon Text"/>
    <w:basedOn w:val="Normal"/>
    <w:link w:val="BalloonTextChar"/>
    <w:uiPriority w:val="99"/>
    <w:semiHidden/>
    <w:unhideWhenUsed/>
    <w:rsid w:val="00BB194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B1947"/>
    <w:rPr>
      <w:rFonts w:ascii="Segoe UI" w:hAnsi="Segoe UI" w:cs="Segoe UI"/>
      <w:sz w:val="18"/>
      <w:szCs w:val="18"/>
    </w:rPr>
  </w:style>
  <w:style w:type="paragraph" w:styleId="Revision">
    <w:name w:val="Revision"/>
    <w:hidden/>
    <w:uiPriority w:val="99"/>
    <w:semiHidden/>
    <w:rsid w:val="00FB23A1"/>
    <w:pPr>
      <w:spacing w:after="0" w:line="240" w:lineRule="auto"/>
    </w:pPr>
  </w:style>
  <w:style w:type="character" w:customStyle="1" w:styleId="Heading1Char">
    <w:name w:val="Heading 1 Char"/>
    <w:basedOn w:val="DefaultParagraphFont"/>
    <w:link w:val="Heading1"/>
    <w:uiPriority w:val="9"/>
    <w:rsid w:val="00100CCE"/>
    <w:rPr>
      <w:rFonts w:ascii="Arial" w:eastAsia="Arial" w:hAnsi="Arial" w:cs="Arial"/>
      <w:b/>
      <w:bCs/>
      <w:sz w:val="24"/>
      <w:szCs w:val="24"/>
      <w:lang w:val="en-US"/>
    </w:rPr>
  </w:style>
  <w:style w:type="paragraph" w:customStyle="1" w:styleId="paragraph">
    <w:name w:val="paragraph"/>
    <w:basedOn w:val="Normal"/>
    <w:rsid w:val="007F530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7F5303"/>
  </w:style>
  <w:style w:type="character" w:customStyle="1" w:styleId="eop">
    <w:name w:val="eop"/>
    <w:basedOn w:val="DefaultParagraphFont"/>
    <w:rsid w:val="007F5303"/>
  </w:style>
  <w:style w:type="character" w:styleId="Hyperlink">
    <w:name w:val="Hyperlink"/>
    <w:basedOn w:val="DefaultParagraphFont"/>
    <w:uiPriority w:val="99"/>
    <w:unhideWhenUsed/>
    <w:rsid w:val="00E56FB6"/>
    <w:rPr>
      <w:color w:val="0563C1" w:themeColor="hyperlink"/>
      <w:u w:val="single"/>
    </w:rPr>
  </w:style>
  <w:style w:type="character" w:styleId="UnresolvedMention">
    <w:name w:val="Unresolved Mention"/>
    <w:basedOn w:val="DefaultParagraphFont"/>
    <w:uiPriority w:val="99"/>
    <w:semiHidden/>
    <w:unhideWhenUsed/>
    <w:rsid w:val="00E56FB6"/>
    <w:rPr>
      <w:color w:val="605E5C"/>
      <w:shd w:val="clear" w:color="auto" w:fill="E1DFDD"/>
    </w:rPr>
  </w:style>
  <w:style w:type="character" w:styleId="Mention">
    <w:name w:val="Mention"/>
    <w:basedOn w:val="DefaultParagraphFont"/>
    <w:uiPriority w:val="99"/>
    <w:unhideWhenUsed/>
    <w:rPr>
      <w:color w:val="2B579A"/>
      <w:shd w:val="clear" w:color="auto" w:fill="E6E6E6"/>
    </w:rPr>
  </w:style>
  <w:style w:type="paragraph" w:styleId="NormalWeb">
    <w:name w:val="Normal (Web)"/>
    <w:basedOn w:val="Normal"/>
    <w:uiPriority w:val="99"/>
    <w:semiHidden/>
    <w:unhideWhenUsed/>
    <w:rsid w:val="00713E9B"/>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AF73C5"/>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641863">
      <w:bodyDiv w:val="1"/>
      <w:marLeft w:val="0"/>
      <w:marRight w:val="0"/>
      <w:marTop w:val="0"/>
      <w:marBottom w:val="0"/>
      <w:divBdr>
        <w:top w:val="none" w:sz="0" w:space="0" w:color="auto"/>
        <w:left w:val="none" w:sz="0" w:space="0" w:color="auto"/>
        <w:bottom w:val="none" w:sz="0" w:space="0" w:color="auto"/>
        <w:right w:val="none" w:sz="0" w:space="0" w:color="auto"/>
      </w:divBdr>
    </w:div>
    <w:div w:id="201749004">
      <w:bodyDiv w:val="1"/>
      <w:marLeft w:val="0"/>
      <w:marRight w:val="0"/>
      <w:marTop w:val="0"/>
      <w:marBottom w:val="0"/>
      <w:divBdr>
        <w:top w:val="none" w:sz="0" w:space="0" w:color="auto"/>
        <w:left w:val="none" w:sz="0" w:space="0" w:color="auto"/>
        <w:bottom w:val="none" w:sz="0" w:space="0" w:color="auto"/>
        <w:right w:val="none" w:sz="0" w:space="0" w:color="auto"/>
      </w:divBdr>
    </w:div>
    <w:div w:id="226768569">
      <w:bodyDiv w:val="1"/>
      <w:marLeft w:val="0"/>
      <w:marRight w:val="0"/>
      <w:marTop w:val="0"/>
      <w:marBottom w:val="0"/>
      <w:divBdr>
        <w:top w:val="none" w:sz="0" w:space="0" w:color="auto"/>
        <w:left w:val="none" w:sz="0" w:space="0" w:color="auto"/>
        <w:bottom w:val="none" w:sz="0" w:space="0" w:color="auto"/>
        <w:right w:val="none" w:sz="0" w:space="0" w:color="auto"/>
      </w:divBdr>
      <w:divsChild>
        <w:div w:id="790783222">
          <w:marLeft w:val="0"/>
          <w:marRight w:val="0"/>
          <w:marTop w:val="0"/>
          <w:marBottom w:val="0"/>
          <w:divBdr>
            <w:top w:val="none" w:sz="0" w:space="0" w:color="auto"/>
            <w:left w:val="none" w:sz="0" w:space="0" w:color="auto"/>
            <w:bottom w:val="none" w:sz="0" w:space="0" w:color="auto"/>
            <w:right w:val="none" w:sz="0" w:space="0" w:color="auto"/>
          </w:divBdr>
        </w:div>
        <w:div w:id="793253052">
          <w:marLeft w:val="0"/>
          <w:marRight w:val="0"/>
          <w:marTop w:val="0"/>
          <w:marBottom w:val="0"/>
          <w:divBdr>
            <w:top w:val="none" w:sz="0" w:space="0" w:color="auto"/>
            <w:left w:val="none" w:sz="0" w:space="0" w:color="auto"/>
            <w:bottom w:val="none" w:sz="0" w:space="0" w:color="auto"/>
            <w:right w:val="none" w:sz="0" w:space="0" w:color="auto"/>
          </w:divBdr>
        </w:div>
        <w:div w:id="1237783728">
          <w:marLeft w:val="0"/>
          <w:marRight w:val="0"/>
          <w:marTop w:val="0"/>
          <w:marBottom w:val="0"/>
          <w:divBdr>
            <w:top w:val="none" w:sz="0" w:space="0" w:color="auto"/>
            <w:left w:val="none" w:sz="0" w:space="0" w:color="auto"/>
            <w:bottom w:val="none" w:sz="0" w:space="0" w:color="auto"/>
            <w:right w:val="none" w:sz="0" w:space="0" w:color="auto"/>
          </w:divBdr>
        </w:div>
      </w:divsChild>
    </w:div>
    <w:div w:id="228880077">
      <w:bodyDiv w:val="1"/>
      <w:marLeft w:val="0"/>
      <w:marRight w:val="0"/>
      <w:marTop w:val="0"/>
      <w:marBottom w:val="0"/>
      <w:divBdr>
        <w:top w:val="none" w:sz="0" w:space="0" w:color="auto"/>
        <w:left w:val="none" w:sz="0" w:space="0" w:color="auto"/>
        <w:bottom w:val="none" w:sz="0" w:space="0" w:color="auto"/>
        <w:right w:val="none" w:sz="0" w:space="0" w:color="auto"/>
      </w:divBdr>
      <w:divsChild>
        <w:div w:id="633828111">
          <w:marLeft w:val="0"/>
          <w:marRight w:val="0"/>
          <w:marTop w:val="0"/>
          <w:marBottom w:val="0"/>
          <w:divBdr>
            <w:top w:val="none" w:sz="0" w:space="0" w:color="auto"/>
            <w:left w:val="none" w:sz="0" w:space="0" w:color="auto"/>
            <w:bottom w:val="none" w:sz="0" w:space="0" w:color="auto"/>
            <w:right w:val="none" w:sz="0" w:space="0" w:color="auto"/>
          </w:divBdr>
        </w:div>
        <w:div w:id="791292378">
          <w:marLeft w:val="0"/>
          <w:marRight w:val="0"/>
          <w:marTop w:val="0"/>
          <w:marBottom w:val="0"/>
          <w:divBdr>
            <w:top w:val="none" w:sz="0" w:space="0" w:color="auto"/>
            <w:left w:val="none" w:sz="0" w:space="0" w:color="auto"/>
            <w:bottom w:val="none" w:sz="0" w:space="0" w:color="auto"/>
            <w:right w:val="none" w:sz="0" w:space="0" w:color="auto"/>
          </w:divBdr>
        </w:div>
        <w:div w:id="832182338">
          <w:marLeft w:val="0"/>
          <w:marRight w:val="0"/>
          <w:marTop w:val="0"/>
          <w:marBottom w:val="0"/>
          <w:divBdr>
            <w:top w:val="none" w:sz="0" w:space="0" w:color="auto"/>
            <w:left w:val="none" w:sz="0" w:space="0" w:color="auto"/>
            <w:bottom w:val="none" w:sz="0" w:space="0" w:color="auto"/>
            <w:right w:val="none" w:sz="0" w:space="0" w:color="auto"/>
          </w:divBdr>
        </w:div>
        <w:div w:id="1092505199">
          <w:marLeft w:val="0"/>
          <w:marRight w:val="0"/>
          <w:marTop w:val="0"/>
          <w:marBottom w:val="0"/>
          <w:divBdr>
            <w:top w:val="none" w:sz="0" w:space="0" w:color="auto"/>
            <w:left w:val="none" w:sz="0" w:space="0" w:color="auto"/>
            <w:bottom w:val="none" w:sz="0" w:space="0" w:color="auto"/>
            <w:right w:val="none" w:sz="0" w:space="0" w:color="auto"/>
          </w:divBdr>
        </w:div>
      </w:divsChild>
    </w:div>
    <w:div w:id="494346320">
      <w:bodyDiv w:val="1"/>
      <w:marLeft w:val="0"/>
      <w:marRight w:val="0"/>
      <w:marTop w:val="0"/>
      <w:marBottom w:val="0"/>
      <w:divBdr>
        <w:top w:val="none" w:sz="0" w:space="0" w:color="auto"/>
        <w:left w:val="none" w:sz="0" w:space="0" w:color="auto"/>
        <w:bottom w:val="none" w:sz="0" w:space="0" w:color="auto"/>
        <w:right w:val="none" w:sz="0" w:space="0" w:color="auto"/>
      </w:divBdr>
    </w:div>
    <w:div w:id="503475253">
      <w:bodyDiv w:val="1"/>
      <w:marLeft w:val="0"/>
      <w:marRight w:val="0"/>
      <w:marTop w:val="0"/>
      <w:marBottom w:val="0"/>
      <w:divBdr>
        <w:top w:val="none" w:sz="0" w:space="0" w:color="auto"/>
        <w:left w:val="none" w:sz="0" w:space="0" w:color="auto"/>
        <w:bottom w:val="none" w:sz="0" w:space="0" w:color="auto"/>
        <w:right w:val="none" w:sz="0" w:space="0" w:color="auto"/>
      </w:divBdr>
    </w:div>
    <w:div w:id="601304975">
      <w:bodyDiv w:val="1"/>
      <w:marLeft w:val="0"/>
      <w:marRight w:val="0"/>
      <w:marTop w:val="0"/>
      <w:marBottom w:val="0"/>
      <w:divBdr>
        <w:top w:val="none" w:sz="0" w:space="0" w:color="auto"/>
        <w:left w:val="none" w:sz="0" w:space="0" w:color="auto"/>
        <w:bottom w:val="none" w:sz="0" w:space="0" w:color="auto"/>
        <w:right w:val="none" w:sz="0" w:space="0" w:color="auto"/>
      </w:divBdr>
      <w:divsChild>
        <w:div w:id="1055737935">
          <w:marLeft w:val="0"/>
          <w:marRight w:val="0"/>
          <w:marTop w:val="0"/>
          <w:marBottom w:val="0"/>
          <w:divBdr>
            <w:top w:val="none" w:sz="0" w:space="0" w:color="auto"/>
            <w:left w:val="none" w:sz="0" w:space="0" w:color="auto"/>
            <w:bottom w:val="none" w:sz="0" w:space="0" w:color="auto"/>
            <w:right w:val="none" w:sz="0" w:space="0" w:color="auto"/>
          </w:divBdr>
        </w:div>
        <w:div w:id="1568878498">
          <w:marLeft w:val="0"/>
          <w:marRight w:val="0"/>
          <w:marTop w:val="0"/>
          <w:marBottom w:val="0"/>
          <w:divBdr>
            <w:top w:val="none" w:sz="0" w:space="0" w:color="auto"/>
            <w:left w:val="none" w:sz="0" w:space="0" w:color="auto"/>
            <w:bottom w:val="none" w:sz="0" w:space="0" w:color="auto"/>
            <w:right w:val="none" w:sz="0" w:space="0" w:color="auto"/>
          </w:divBdr>
        </w:div>
        <w:div w:id="1769043018">
          <w:marLeft w:val="0"/>
          <w:marRight w:val="0"/>
          <w:marTop w:val="0"/>
          <w:marBottom w:val="0"/>
          <w:divBdr>
            <w:top w:val="none" w:sz="0" w:space="0" w:color="auto"/>
            <w:left w:val="none" w:sz="0" w:space="0" w:color="auto"/>
            <w:bottom w:val="none" w:sz="0" w:space="0" w:color="auto"/>
            <w:right w:val="none" w:sz="0" w:space="0" w:color="auto"/>
          </w:divBdr>
        </w:div>
        <w:div w:id="1969581679">
          <w:marLeft w:val="0"/>
          <w:marRight w:val="0"/>
          <w:marTop w:val="0"/>
          <w:marBottom w:val="0"/>
          <w:divBdr>
            <w:top w:val="none" w:sz="0" w:space="0" w:color="auto"/>
            <w:left w:val="none" w:sz="0" w:space="0" w:color="auto"/>
            <w:bottom w:val="none" w:sz="0" w:space="0" w:color="auto"/>
            <w:right w:val="none" w:sz="0" w:space="0" w:color="auto"/>
          </w:divBdr>
        </w:div>
      </w:divsChild>
    </w:div>
    <w:div w:id="638338706">
      <w:bodyDiv w:val="1"/>
      <w:marLeft w:val="0"/>
      <w:marRight w:val="0"/>
      <w:marTop w:val="0"/>
      <w:marBottom w:val="0"/>
      <w:divBdr>
        <w:top w:val="none" w:sz="0" w:space="0" w:color="auto"/>
        <w:left w:val="none" w:sz="0" w:space="0" w:color="auto"/>
        <w:bottom w:val="none" w:sz="0" w:space="0" w:color="auto"/>
        <w:right w:val="none" w:sz="0" w:space="0" w:color="auto"/>
      </w:divBdr>
      <w:divsChild>
        <w:div w:id="602491081">
          <w:marLeft w:val="0"/>
          <w:marRight w:val="0"/>
          <w:marTop w:val="0"/>
          <w:marBottom w:val="0"/>
          <w:divBdr>
            <w:top w:val="none" w:sz="0" w:space="0" w:color="auto"/>
            <w:left w:val="none" w:sz="0" w:space="0" w:color="auto"/>
            <w:bottom w:val="none" w:sz="0" w:space="0" w:color="auto"/>
            <w:right w:val="none" w:sz="0" w:space="0" w:color="auto"/>
          </w:divBdr>
        </w:div>
        <w:div w:id="826167294">
          <w:marLeft w:val="0"/>
          <w:marRight w:val="0"/>
          <w:marTop w:val="0"/>
          <w:marBottom w:val="0"/>
          <w:divBdr>
            <w:top w:val="none" w:sz="0" w:space="0" w:color="auto"/>
            <w:left w:val="none" w:sz="0" w:space="0" w:color="auto"/>
            <w:bottom w:val="none" w:sz="0" w:space="0" w:color="auto"/>
            <w:right w:val="none" w:sz="0" w:space="0" w:color="auto"/>
          </w:divBdr>
        </w:div>
        <w:div w:id="834150814">
          <w:marLeft w:val="0"/>
          <w:marRight w:val="0"/>
          <w:marTop w:val="0"/>
          <w:marBottom w:val="0"/>
          <w:divBdr>
            <w:top w:val="none" w:sz="0" w:space="0" w:color="auto"/>
            <w:left w:val="none" w:sz="0" w:space="0" w:color="auto"/>
            <w:bottom w:val="none" w:sz="0" w:space="0" w:color="auto"/>
            <w:right w:val="none" w:sz="0" w:space="0" w:color="auto"/>
          </w:divBdr>
        </w:div>
        <w:div w:id="1281767929">
          <w:marLeft w:val="0"/>
          <w:marRight w:val="0"/>
          <w:marTop w:val="0"/>
          <w:marBottom w:val="0"/>
          <w:divBdr>
            <w:top w:val="none" w:sz="0" w:space="0" w:color="auto"/>
            <w:left w:val="none" w:sz="0" w:space="0" w:color="auto"/>
            <w:bottom w:val="none" w:sz="0" w:space="0" w:color="auto"/>
            <w:right w:val="none" w:sz="0" w:space="0" w:color="auto"/>
          </w:divBdr>
        </w:div>
        <w:div w:id="1602713916">
          <w:marLeft w:val="0"/>
          <w:marRight w:val="0"/>
          <w:marTop w:val="0"/>
          <w:marBottom w:val="0"/>
          <w:divBdr>
            <w:top w:val="none" w:sz="0" w:space="0" w:color="auto"/>
            <w:left w:val="none" w:sz="0" w:space="0" w:color="auto"/>
            <w:bottom w:val="none" w:sz="0" w:space="0" w:color="auto"/>
            <w:right w:val="none" w:sz="0" w:space="0" w:color="auto"/>
          </w:divBdr>
        </w:div>
        <w:div w:id="1612084293">
          <w:marLeft w:val="0"/>
          <w:marRight w:val="0"/>
          <w:marTop w:val="0"/>
          <w:marBottom w:val="0"/>
          <w:divBdr>
            <w:top w:val="none" w:sz="0" w:space="0" w:color="auto"/>
            <w:left w:val="none" w:sz="0" w:space="0" w:color="auto"/>
            <w:bottom w:val="none" w:sz="0" w:space="0" w:color="auto"/>
            <w:right w:val="none" w:sz="0" w:space="0" w:color="auto"/>
          </w:divBdr>
        </w:div>
        <w:div w:id="1710952162">
          <w:marLeft w:val="0"/>
          <w:marRight w:val="0"/>
          <w:marTop w:val="0"/>
          <w:marBottom w:val="0"/>
          <w:divBdr>
            <w:top w:val="none" w:sz="0" w:space="0" w:color="auto"/>
            <w:left w:val="none" w:sz="0" w:space="0" w:color="auto"/>
            <w:bottom w:val="none" w:sz="0" w:space="0" w:color="auto"/>
            <w:right w:val="none" w:sz="0" w:space="0" w:color="auto"/>
          </w:divBdr>
        </w:div>
        <w:div w:id="1965774369">
          <w:marLeft w:val="0"/>
          <w:marRight w:val="0"/>
          <w:marTop w:val="0"/>
          <w:marBottom w:val="0"/>
          <w:divBdr>
            <w:top w:val="none" w:sz="0" w:space="0" w:color="auto"/>
            <w:left w:val="none" w:sz="0" w:space="0" w:color="auto"/>
            <w:bottom w:val="none" w:sz="0" w:space="0" w:color="auto"/>
            <w:right w:val="none" w:sz="0" w:space="0" w:color="auto"/>
          </w:divBdr>
        </w:div>
      </w:divsChild>
    </w:div>
    <w:div w:id="657926575">
      <w:bodyDiv w:val="1"/>
      <w:marLeft w:val="0"/>
      <w:marRight w:val="0"/>
      <w:marTop w:val="0"/>
      <w:marBottom w:val="0"/>
      <w:divBdr>
        <w:top w:val="none" w:sz="0" w:space="0" w:color="auto"/>
        <w:left w:val="none" w:sz="0" w:space="0" w:color="auto"/>
        <w:bottom w:val="none" w:sz="0" w:space="0" w:color="auto"/>
        <w:right w:val="none" w:sz="0" w:space="0" w:color="auto"/>
      </w:divBdr>
      <w:divsChild>
        <w:div w:id="30350665">
          <w:marLeft w:val="0"/>
          <w:marRight w:val="0"/>
          <w:marTop w:val="0"/>
          <w:marBottom w:val="0"/>
          <w:divBdr>
            <w:top w:val="none" w:sz="0" w:space="0" w:color="auto"/>
            <w:left w:val="none" w:sz="0" w:space="0" w:color="auto"/>
            <w:bottom w:val="none" w:sz="0" w:space="0" w:color="auto"/>
            <w:right w:val="none" w:sz="0" w:space="0" w:color="auto"/>
          </w:divBdr>
        </w:div>
        <w:div w:id="262229528">
          <w:marLeft w:val="0"/>
          <w:marRight w:val="0"/>
          <w:marTop w:val="0"/>
          <w:marBottom w:val="0"/>
          <w:divBdr>
            <w:top w:val="none" w:sz="0" w:space="0" w:color="auto"/>
            <w:left w:val="none" w:sz="0" w:space="0" w:color="auto"/>
            <w:bottom w:val="none" w:sz="0" w:space="0" w:color="auto"/>
            <w:right w:val="none" w:sz="0" w:space="0" w:color="auto"/>
          </w:divBdr>
        </w:div>
        <w:div w:id="899092823">
          <w:marLeft w:val="0"/>
          <w:marRight w:val="0"/>
          <w:marTop w:val="0"/>
          <w:marBottom w:val="0"/>
          <w:divBdr>
            <w:top w:val="none" w:sz="0" w:space="0" w:color="auto"/>
            <w:left w:val="none" w:sz="0" w:space="0" w:color="auto"/>
            <w:bottom w:val="none" w:sz="0" w:space="0" w:color="auto"/>
            <w:right w:val="none" w:sz="0" w:space="0" w:color="auto"/>
          </w:divBdr>
        </w:div>
        <w:div w:id="1005593780">
          <w:marLeft w:val="0"/>
          <w:marRight w:val="0"/>
          <w:marTop w:val="0"/>
          <w:marBottom w:val="0"/>
          <w:divBdr>
            <w:top w:val="none" w:sz="0" w:space="0" w:color="auto"/>
            <w:left w:val="none" w:sz="0" w:space="0" w:color="auto"/>
            <w:bottom w:val="none" w:sz="0" w:space="0" w:color="auto"/>
            <w:right w:val="none" w:sz="0" w:space="0" w:color="auto"/>
          </w:divBdr>
        </w:div>
        <w:div w:id="1027293413">
          <w:marLeft w:val="0"/>
          <w:marRight w:val="0"/>
          <w:marTop w:val="0"/>
          <w:marBottom w:val="0"/>
          <w:divBdr>
            <w:top w:val="none" w:sz="0" w:space="0" w:color="auto"/>
            <w:left w:val="none" w:sz="0" w:space="0" w:color="auto"/>
            <w:bottom w:val="none" w:sz="0" w:space="0" w:color="auto"/>
            <w:right w:val="none" w:sz="0" w:space="0" w:color="auto"/>
          </w:divBdr>
        </w:div>
        <w:div w:id="1935894819">
          <w:marLeft w:val="0"/>
          <w:marRight w:val="0"/>
          <w:marTop w:val="0"/>
          <w:marBottom w:val="0"/>
          <w:divBdr>
            <w:top w:val="none" w:sz="0" w:space="0" w:color="auto"/>
            <w:left w:val="none" w:sz="0" w:space="0" w:color="auto"/>
            <w:bottom w:val="none" w:sz="0" w:space="0" w:color="auto"/>
            <w:right w:val="none" w:sz="0" w:space="0" w:color="auto"/>
          </w:divBdr>
        </w:div>
        <w:div w:id="2097095821">
          <w:marLeft w:val="0"/>
          <w:marRight w:val="0"/>
          <w:marTop w:val="0"/>
          <w:marBottom w:val="0"/>
          <w:divBdr>
            <w:top w:val="none" w:sz="0" w:space="0" w:color="auto"/>
            <w:left w:val="none" w:sz="0" w:space="0" w:color="auto"/>
            <w:bottom w:val="none" w:sz="0" w:space="0" w:color="auto"/>
            <w:right w:val="none" w:sz="0" w:space="0" w:color="auto"/>
          </w:divBdr>
        </w:div>
      </w:divsChild>
    </w:div>
    <w:div w:id="674499681">
      <w:bodyDiv w:val="1"/>
      <w:marLeft w:val="0"/>
      <w:marRight w:val="0"/>
      <w:marTop w:val="0"/>
      <w:marBottom w:val="0"/>
      <w:divBdr>
        <w:top w:val="none" w:sz="0" w:space="0" w:color="auto"/>
        <w:left w:val="none" w:sz="0" w:space="0" w:color="auto"/>
        <w:bottom w:val="none" w:sz="0" w:space="0" w:color="auto"/>
        <w:right w:val="none" w:sz="0" w:space="0" w:color="auto"/>
      </w:divBdr>
    </w:div>
    <w:div w:id="773522847">
      <w:bodyDiv w:val="1"/>
      <w:marLeft w:val="0"/>
      <w:marRight w:val="0"/>
      <w:marTop w:val="0"/>
      <w:marBottom w:val="0"/>
      <w:divBdr>
        <w:top w:val="none" w:sz="0" w:space="0" w:color="auto"/>
        <w:left w:val="none" w:sz="0" w:space="0" w:color="auto"/>
        <w:bottom w:val="none" w:sz="0" w:space="0" w:color="auto"/>
        <w:right w:val="none" w:sz="0" w:space="0" w:color="auto"/>
      </w:divBdr>
    </w:div>
    <w:div w:id="925772032">
      <w:bodyDiv w:val="1"/>
      <w:marLeft w:val="0"/>
      <w:marRight w:val="0"/>
      <w:marTop w:val="0"/>
      <w:marBottom w:val="0"/>
      <w:divBdr>
        <w:top w:val="none" w:sz="0" w:space="0" w:color="auto"/>
        <w:left w:val="none" w:sz="0" w:space="0" w:color="auto"/>
        <w:bottom w:val="none" w:sz="0" w:space="0" w:color="auto"/>
        <w:right w:val="none" w:sz="0" w:space="0" w:color="auto"/>
      </w:divBdr>
    </w:div>
    <w:div w:id="998001079">
      <w:bodyDiv w:val="1"/>
      <w:marLeft w:val="0"/>
      <w:marRight w:val="0"/>
      <w:marTop w:val="0"/>
      <w:marBottom w:val="0"/>
      <w:divBdr>
        <w:top w:val="none" w:sz="0" w:space="0" w:color="auto"/>
        <w:left w:val="none" w:sz="0" w:space="0" w:color="auto"/>
        <w:bottom w:val="none" w:sz="0" w:space="0" w:color="auto"/>
        <w:right w:val="none" w:sz="0" w:space="0" w:color="auto"/>
      </w:divBdr>
    </w:div>
    <w:div w:id="1285772634">
      <w:bodyDiv w:val="1"/>
      <w:marLeft w:val="0"/>
      <w:marRight w:val="0"/>
      <w:marTop w:val="0"/>
      <w:marBottom w:val="0"/>
      <w:divBdr>
        <w:top w:val="none" w:sz="0" w:space="0" w:color="auto"/>
        <w:left w:val="none" w:sz="0" w:space="0" w:color="auto"/>
        <w:bottom w:val="none" w:sz="0" w:space="0" w:color="auto"/>
        <w:right w:val="none" w:sz="0" w:space="0" w:color="auto"/>
      </w:divBdr>
    </w:div>
    <w:div w:id="1410495796">
      <w:bodyDiv w:val="1"/>
      <w:marLeft w:val="0"/>
      <w:marRight w:val="0"/>
      <w:marTop w:val="0"/>
      <w:marBottom w:val="0"/>
      <w:divBdr>
        <w:top w:val="none" w:sz="0" w:space="0" w:color="auto"/>
        <w:left w:val="none" w:sz="0" w:space="0" w:color="auto"/>
        <w:bottom w:val="none" w:sz="0" w:space="0" w:color="auto"/>
        <w:right w:val="none" w:sz="0" w:space="0" w:color="auto"/>
      </w:divBdr>
    </w:div>
    <w:div w:id="1492453337">
      <w:bodyDiv w:val="1"/>
      <w:marLeft w:val="0"/>
      <w:marRight w:val="0"/>
      <w:marTop w:val="0"/>
      <w:marBottom w:val="0"/>
      <w:divBdr>
        <w:top w:val="none" w:sz="0" w:space="0" w:color="auto"/>
        <w:left w:val="none" w:sz="0" w:space="0" w:color="auto"/>
        <w:bottom w:val="none" w:sz="0" w:space="0" w:color="auto"/>
        <w:right w:val="none" w:sz="0" w:space="0" w:color="auto"/>
      </w:divBdr>
    </w:div>
    <w:div w:id="1672105364">
      <w:bodyDiv w:val="1"/>
      <w:marLeft w:val="0"/>
      <w:marRight w:val="0"/>
      <w:marTop w:val="0"/>
      <w:marBottom w:val="0"/>
      <w:divBdr>
        <w:top w:val="none" w:sz="0" w:space="0" w:color="auto"/>
        <w:left w:val="none" w:sz="0" w:space="0" w:color="auto"/>
        <w:bottom w:val="none" w:sz="0" w:space="0" w:color="auto"/>
        <w:right w:val="none" w:sz="0" w:space="0" w:color="auto"/>
      </w:divBdr>
    </w:div>
    <w:div w:id="1812089447">
      <w:bodyDiv w:val="1"/>
      <w:marLeft w:val="0"/>
      <w:marRight w:val="0"/>
      <w:marTop w:val="0"/>
      <w:marBottom w:val="0"/>
      <w:divBdr>
        <w:top w:val="none" w:sz="0" w:space="0" w:color="auto"/>
        <w:left w:val="none" w:sz="0" w:space="0" w:color="auto"/>
        <w:bottom w:val="none" w:sz="0" w:space="0" w:color="auto"/>
        <w:right w:val="none" w:sz="0" w:space="0" w:color="auto"/>
      </w:divBdr>
      <w:divsChild>
        <w:div w:id="157160670">
          <w:marLeft w:val="0"/>
          <w:marRight w:val="0"/>
          <w:marTop w:val="0"/>
          <w:marBottom w:val="0"/>
          <w:divBdr>
            <w:top w:val="none" w:sz="0" w:space="0" w:color="auto"/>
            <w:left w:val="none" w:sz="0" w:space="0" w:color="auto"/>
            <w:bottom w:val="none" w:sz="0" w:space="0" w:color="auto"/>
            <w:right w:val="none" w:sz="0" w:space="0" w:color="auto"/>
          </w:divBdr>
        </w:div>
        <w:div w:id="195851482">
          <w:marLeft w:val="0"/>
          <w:marRight w:val="0"/>
          <w:marTop w:val="0"/>
          <w:marBottom w:val="0"/>
          <w:divBdr>
            <w:top w:val="none" w:sz="0" w:space="0" w:color="auto"/>
            <w:left w:val="none" w:sz="0" w:space="0" w:color="auto"/>
            <w:bottom w:val="none" w:sz="0" w:space="0" w:color="auto"/>
            <w:right w:val="none" w:sz="0" w:space="0" w:color="auto"/>
          </w:divBdr>
        </w:div>
        <w:div w:id="271666256">
          <w:marLeft w:val="0"/>
          <w:marRight w:val="0"/>
          <w:marTop w:val="0"/>
          <w:marBottom w:val="0"/>
          <w:divBdr>
            <w:top w:val="none" w:sz="0" w:space="0" w:color="auto"/>
            <w:left w:val="none" w:sz="0" w:space="0" w:color="auto"/>
            <w:bottom w:val="none" w:sz="0" w:space="0" w:color="auto"/>
            <w:right w:val="none" w:sz="0" w:space="0" w:color="auto"/>
          </w:divBdr>
        </w:div>
        <w:div w:id="754014473">
          <w:marLeft w:val="0"/>
          <w:marRight w:val="0"/>
          <w:marTop w:val="0"/>
          <w:marBottom w:val="0"/>
          <w:divBdr>
            <w:top w:val="none" w:sz="0" w:space="0" w:color="auto"/>
            <w:left w:val="none" w:sz="0" w:space="0" w:color="auto"/>
            <w:bottom w:val="none" w:sz="0" w:space="0" w:color="auto"/>
            <w:right w:val="none" w:sz="0" w:space="0" w:color="auto"/>
          </w:divBdr>
        </w:div>
        <w:div w:id="1427186707">
          <w:marLeft w:val="0"/>
          <w:marRight w:val="0"/>
          <w:marTop w:val="0"/>
          <w:marBottom w:val="0"/>
          <w:divBdr>
            <w:top w:val="none" w:sz="0" w:space="0" w:color="auto"/>
            <w:left w:val="none" w:sz="0" w:space="0" w:color="auto"/>
            <w:bottom w:val="none" w:sz="0" w:space="0" w:color="auto"/>
            <w:right w:val="none" w:sz="0" w:space="0" w:color="auto"/>
          </w:divBdr>
        </w:div>
        <w:div w:id="1488135888">
          <w:marLeft w:val="0"/>
          <w:marRight w:val="0"/>
          <w:marTop w:val="0"/>
          <w:marBottom w:val="0"/>
          <w:divBdr>
            <w:top w:val="none" w:sz="0" w:space="0" w:color="auto"/>
            <w:left w:val="none" w:sz="0" w:space="0" w:color="auto"/>
            <w:bottom w:val="none" w:sz="0" w:space="0" w:color="auto"/>
            <w:right w:val="none" w:sz="0" w:space="0" w:color="auto"/>
          </w:divBdr>
        </w:div>
      </w:divsChild>
    </w:div>
    <w:div w:id="1951163663">
      <w:bodyDiv w:val="1"/>
      <w:marLeft w:val="0"/>
      <w:marRight w:val="0"/>
      <w:marTop w:val="0"/>
      <w:marBottom w:val="0"/>
      <w:divBdr>
        <w:top w:val="none" w:sz="0" w:space="0" w:color="auto"/>
        <w:left w:val="none" w:sz="0" w:space="0" w:color="auto"/>
        <w:bottom w:val="none" w:sz="0" w:space="0" w:color="auto"/>
        <w:right w:val="none" w:sz="0" w:space="0" w:color="auto"/>
      </w:divBdr>
      <w:divsChild>
        <w:div w:id="253903292">
          <w:marLeft w:val="0"/>
          <w:marRight w:val="0"/>
          <w:marTop w:val="0"/>
          <w:marBottom w:val="0"/>
          <w:divBdr>
            <w:top w:val="none" w:sz="0" w:space="0" w:color="auto"/>
            <w:left w:val="none" w:sz="0" w:space="0" w:color="auto"/>
            <w:bottom w:val="none" w:sz="0" w:space="0" w:color="auto"/>
            <w:right w:val="none" w:sz="0" w:space="0" w:color="auto"/>
          </w:divBdr>
        </w:div>
        <w:div w:id="703554507">
          <w:marLeft w:val="0"/>
          <w:marRight w:val="0"/>
          <w:marTop w:val="0"/>
          <w:marBottom w:val="0"/>
          <w:divBdr>
            <w:top w:val="none" w:sz="0" w:space="0" w:color="auto"/>
            <w:left w:val="none" w:sz="0" w:space="0" w:color="auto"/>
            <w:bottom w:val="none" w:sz="0" w:space="0" w:color="auto"/>
            <w:right w:val="none" w:sz="0" w:space="0" w:color="auto"/>
          </w:divBdr>
        </w:div>
        <w:div w:id="788865057">
          <w:marLeft w:val="0"/>
          <w:marRight w:val="0"/>
          <w:marTop w:val="0"/>
          <w:marBottom w:val="0"/>
          <w:divBdr>
            <w:top w:val="none" w:sz="0" w:space="0" w:color="auto"/>
            <w:left w:val="none" w:sz="0" w:space="0" w:color="auto"/>
            <w:bottom w:val="none" w:sz="0" w:space="0" w:color="auto"/>
            <w:right w:val="none" w:sz="0" w:space="0" w:color="auto"/>
          </w:divBdr>
        </w:div>
        <w:div w:id="805317523">
          <w:marLeft w:val="0"/>
          <w:marRight w:val="0"/>
          <w:marTop w:val="0"/>
          <w:marBottom w:val="0"/>
          <w:divBdr>
            <w:top w:val="none" w:sz="0" w:space="0" w:color="auto"/>
            <w:left w:val="none" w:sz="0" w:space="0" w:color="auto"/>
            <w:bottom w:val="none" w:sz="0" w:space="0" w:color="auto"/>
            <w:right w:val="none" w:sz="0" w:space="0" w:color="auto"/>
          </w:divBdr>
        </w:div>
        <w:div w:id="1239751497">
          <w:marLeft w:val="0"/>
          <w:marRight w:val="0"/>
          <w:marTop w:val="0"/>
          <w:marBottom w:val="0"/>
          <w:divBdr>
            <w:top w:val="none" w:sz="0" w:space="0" w:color="auto"/>
            <w:left w:val="none" w:sz="0" w:space="0" w:color="auto"/>
            <w:bottom w:val="none" w:sz="0" w:space="0" w:color="auto"/>
            <w:right w:val="none" w:sz="0" w:space="0" w:color="auto"/>
          </w:divBdr>
        </w:div>
        <w:div w:id="1500461503">
          <w:marLeft w:val="0"/>
          <w:marRight w:val="0"/>
          <w:marTop w:val="0"/>
          <w:marBottom w:val="0"/>
          <w:divBdr>
            <w:top w:val="none" w:sz="0" w:space="0" w:color="auto"/>
            <w:left w:val="none" w:sz="0" w:space="0" w:color="auto"/>
            <w:bottom w:val="none" w:sz="0" w:space="0" w:color="auto"/>
            <w:right w:val="none" w:sz="0" w:space="0" w:color="auto"/>
          </w:divBdr>
        </w:div>
        <w:div w:id="18574240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1/relationships/commentsExtended" Target="commentsExtended.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comments" Target="comment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v.uk/guidance/basic-dbs-checks-guidance" TargetMode="External"/><Relationship Id="rId5" Type="http://schemas.openxmlformats.org/officeDocument/2006/relationships/numbering" Target="numbering.xml"/><Relationship Id="rId15" Type="http://schemas.microsoft.com/office/2018/08/relationships/commentsExtensible" Target="commentsExtensible.xm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6/09/relationships/commentsIds" Target="commentsId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E1A2F960CFD63468B675F255B2BC77B" ma:contentTypeVersion="17" ma:contentTypeDescription="Create a new document." ma:contentTypeScope="" ma:versionID="05055c26c8147c73c1da996732efc097">
  <xsd:schema xmlns:xsd="http://www.w3.org/2001/XMLSchema" xmlns:xs="http://www.w3.org/2001/XMLSchema" xmlns:p="http://schemas.microsoft.com/office/2006/metadata/properties" xmlns:ns2="4ee88749-9141-42f3-98d5-099271644dcc" xmlns:ns3="c360ac2d-2873-4736-ae44-6cc7f4acb50b" targetNamespace="http://schemas.microsoft.com/office/2006/metadata/properties" ma:root="true" ma:fieldsID="e525abb05872f06843e50ccc204a16b4" ns2:_="" ns3:_="">
    <xsd:import namespace="4ee88749-9141-42f3-98d5-099271644dcc"/>
    <xsd:import namespace="c360ac2d-2873-4736-ae44-6cc7f4acb50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LengthInSecond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e88749-9141-42f3-98d5-099271644d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4" nillable="true" ma:displayName="MediaLengthInSeconds" ma:hidden="true" ma:internalName="MediaLengthInSeconds" ma:readOnly="true">
      <xsd:simpleType>
        <xsd:restriction base="dms:Unknow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1f51c13b-2295-4bbd-b23c-4a21ce92c892"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360ac2d-2873-4736-ae44-6cc7f4acb50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2973f903-282c-4ce7-9026-c09275572461}" ma:internalName="TaxCatchAll" ma:showField="CatchAllData" ma:web="c360ac2d-2873-4736-ae44-6cc7f4acb50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ee88749-9141-42f3-98d5-099271644dcc">
      <Terms xmlns="http://schemas.microsoft.com/office/infopath/2007/PartnerControls"/>
    </lcf76f155ced4ddcb4097134ff3c332f>
    <TaxCatchAll xmlns="c360ac2d-2873-4736-ae44-6cc7f4acb50b" xsi:nil="true"/>
    <SharedWithUsers xmlns="c360ac2d-2873-4736-ae44-6cc7f4acb50b">
      <UserInfo>
        <DisplayName>Lily Huggins</DisplayName>
        <AccountId>50</AccountId>
        <AccountType/>
      </UserInfo>
    </SharedWithUsers>
  </documentManagement>
</p:properties>
</file>

<file path=customXml/itemProps1.xml><?xml version="1.0" encoding="utf-8"?>
<ds:datastoreItem xmlns:ds="http://schemas.openxmlformats.org/officeDocument/2006/customXml" ds:itemID="{721196BB-B115-4604-AA60-055829AFFA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e88749-9141-42f3-98d5-099271644dcc"/>
    <ds:schemaRef ds:uri="c360ac2d-2873-4736-ae44-6cc7f4acb5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5BC10B3-19C6-445B-92B4-42D000C05FF7}">
  <ds:schemaRefs>
    <ds:schemaRef ds:uri="http://schemas.microsoft.com/sharepoint/v3/contenttype/forms"/>
  </ds:schemaRefs>
</ds:datastoreItem>
</file>

<file path=customXml/itemProps3.xml><?xml version="1.0" encoding="utf-8"?>
<ds:datastoreItem xmlns:ds="http://schemas.openxmlformats.org/officeDocument/2006/customXml" ds:itemID="{01623D6D-6C05-4276-B3E0-6331F3C26177}">
  <ds:schemaRefs>
    <ds:schemaRef ds:uri="http://schemas.openxmlformats.org/officeDocument/2006/bibliography"/>
  </ds:schemaRefs>
</ds:datastoreItem>
</file>

<file path=customXml/itemProps4.xml><?xml version="1.0" encoding="utf-8"?>
<ds:datastoreItem xmlns:ds="http://schemas.openxmlformats.org/officeDocument/2006/customXml" ds:itemID="{3563DFF4-C247-4DD6-BD5F-B8BC98D1B601}">
  <ds:schemaRefs>
    <ds:schemaRef ds:uri="http://schemas.microsoft.com/office/2006/metadata/properties"/>
    <ds:schemaRef ds:uri="http://schemas.microsoft.com/office/infopath/2007/PartnerControls"/>
    <ds:schemaRef ds:uri="4ee88749-9141-42f3-98d5-099271644dcc"/>
    <ds:schemaRef ds:uri="c360ac2d-2873-4736-ae44-6cc7f4acb50b"/>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2131</Words>
  <Characters>12147</Characters>
  <Application>Microsoft Office Word</Application>
  <DocSecurity>0</DocSecurity>
  <Lines>101</Lines>
  <Paragraphs>28</Paragraphs>
  <ScaleCrop>false</ScaleCrop>
  <Company/>
  <LinksUpToDate>false</LinksUpToDate>
  <CharactersWithSpaces>14250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Charlotte Brown</dc:creator>
  <cp:keywords/>
  <dc:description/>
  <cp:lastModifiedBy>Sarah Marshall</cp:lastModifiedBy>
  <cp:revision>2</cp:revision>
  <cp:lastPrinted>2025-01-16T14:59:00Z</cp:lastPrinted>
  <dcterms:created xsi:type="dcterms:W3CDTF">2026-10-15T15:25:00Z</dcterms:created>
  <dcterms:modified xsi:type="dcterms:W3CDTF">2026-10-15T15:25:00Z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0x0101007E1A2F960CFD63468B675F255B2BC77B</vt:lpwstr>
  </property>
  <property fmtid="{D5CDD505-2E9C-101B-9397-08002B2CF9AE}" pid="3" name="MediaServiceImageTags">
    <vt:lpwstr/>
  </property>
</Properties>
</file>